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海南大学201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b/>
          <w:bCs/>
          <w:sz w:val="36"/>
          <w:szCs w:val="36"/>
        </w:rPr>
        <w:t>年在职攻读法律硕士专业学位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b/>
          <w:bCs/>
          <w:sz w:val="36"/>
          <w:szCs w:val="36"/>
        </w:rPr>
        <w:t>入学复试通知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根据国务院学位办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《关于做好201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年在职人员攻读硕士专业学位录取工作的通知》（学位办[201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]4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号）及《</w:t>
      </w:r>
      <w:r>
        <w:rPr>
          <w:rFonts w:ascii="宋体" w:hAnsi="宋体"/>
          <w:color w:val="000000"/>
          <w:sz w:val="28"/>
          <w:szCs w:val="28"/>
        </w:rPr>
        <w:t>关于201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/>
          <w:color w:val="000000"/>
          <w:sz w:val="28"/>
          <w:szCs w:val="28"/>
        </w:rPr>
        <w:t>年招收在职人员攻读硕士</w:t>
      </w:r>
      <w:r>
        <w:rPr>
          <w:rFonts w:hint="eastAsia" w:ascii="宋体" w:hAnsi="宋体"/>
          <w:color w:val="000000"/>
          <w:sz w:val="28"/>
          <w:szCs w:val="28"/>
        </w:rPr>
        <w:t>专业</w:t>
      </w:r>
      <w:r>
        <w:rPr>
          <w:rFonts w:ascii="宋体" w:hAnsi="宋体"/>
          <w:color w:val="000000"/>
          <w:sz w:val="28"/>
          <w:szCs w:val="28"/>
        </w:rPr>
        <w:t>学位工作的通知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》（学位办[201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]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号）等文件的要求，经</w:t>
      </w:r>
      <w:r>
        <w:rPr>
          <w:rFonts w:hint="eastAsia" w:ascii="宋体" w:hAnsi="宋体" w:cs="宋体"/>
          <w:color w:val="000000"/>
          <w:sz w:val="28"/>
          <w:szCs w:val="28"/>
        </w:rPr>
        <w:t>海南大学研究生招生工作领导小组研究，确定了我校招收201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年在职人员攻读硕士学位研究生复试分数线。为做好本次复试及录取工作，现就有关事项通知如下：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一、复试条件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sz w:val="28"/>
          <w:szCs w:val="28"/>
        </w:rPr>
        <w:t>达到我校复试分数线；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ascii="宋体" w:hAnsi="宋体"/>
          <w:color w:val="000000"/>
          <w:sz w:val="28"/>
          <w:szCs w:val="28"/>
        </w:rPr>
        <w:t>年7月31日前国民教育序列大学本科或本科以上毕业并取得毕业证书（一般应有学位证书）的法院、检察院、司法</w:t>
      </w:r>
      <w:r>
        <w:rPr>
          <w:rFonts w:hint="eastAsia" w:ascii="宋体" w:hAnsi="宋体"/>
          <w:color w:val="000000"/>
          <w:sz w:val="28"/>
          <w:szCs w:val="28"/>
        </w:rPr>
        <w:t>行政</w:t>
      </w:r>
      <w:r>
        <w:rPr>
          <w:rFonts w:ascii="宋体" w:hAnsi="宋体"/>
          <w:color w:val="000000"/>
          <w:sz w:val="28"/>
          <w:szCs w:val="28"/>
        </w:rPr>
        <w:t>、政法委、公安等政法部门人员，人大系统干部以及有关部门从事法律实际工作者。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二、资格审查时间及地点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sz w:val="28"/>
          <w:szCs w:val="28"/>
        </w:rPr>
        <w:t>资格审查时间：201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(上班时间)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sz w:val="28"/>
          <w:szCs w:val="28"/>
        </w:rPr>
        <w:t>资格审查地点：海南大学法律硕士教育中心（</w:t>
      </w:r>
      <w:r>
        <w:rPr>
          <w:rFonts w:hint="eastAsia"/>
          <w:sz w:val="28"/>
          <w:szCs w:val="28"/>
        </w:rPr>
        <w:t>社科楼C栋</w:t>
      </w:r>
      <w:r>
        <w:rPr>
          <w:sz w:val="28"/>
          <w:szCs w:val="28"/>
        </w:rPr>
        <w:t>法学院</w:t>
      </w:r>
      <w:r>
        <w:rPr>
          <w:rFonts w:hint="eastAsia"/>
          <w:sz w:val="28"/>
          <w:szCs w:val="28"/>
        </w:rPr>
        <w:t>110</w:t>
      </w:r>
      <w:r>
        <w:rPr>
          <w:sz w:val="28"/>
          <w:szCs w:val="28"/>
        </w:rPr>
        <w:t>室）进行资格审查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、考生须提交以下材料供学院审核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（1）准考证；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（2）有效身份证件</w:t>
      </w:r>
      <w:r>
        <w:rPr>
          <w:rFonts w:hint="eastAsia" w:ascii="宋体" w:hAnsi="宋体" w:cs="宋体"/>
          <w:sz w:val="28"/>
          <w:szCs w:val="28"/>
        </w:rPr>
        <w:t>（第二代居民身份证或护照）</w:t>
      </w:r>
      <w:r>
        <w:rPr>
          <w:rFonts w:hint="eastAsia" w:ascii="宋体" w:hAnsi="宋体" w:cs="宋体"/>
          <w:bCs/>
          <w:sz w:val="28"/>
          <w:szCs w:val="28"/>
        </w:rPr>
        <w:t>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（3）学历、学位证书原件；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（4）《201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sz w:val="28"/>
          <w:szCs w:val="28"/>
        </w:rPr>
        <w:t>年在职人员攻读硕士学位资格审查表》原件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两份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,其中一份由考生自行留存</w:t>
      </w:r>
      <w:r>
        <w:rPr>
          <w:rFonts w:hint="eastAsia" w:ascii="宋体" w:hAnsi="宋体" w:cs="宋体"/>
          <w:bCs/>
          <w:sz w:val="28"/>
          <w:szCs w:val="28"/>
        </w:rPr>
        <w:t>（须由所在单位人事部门或档案管理部门填写推荐意见并加盖公章。</w:t>
      </w:r>
      <w:r>
        <w:rPr>
          <w:rFonts w:hint="eastAsia" w:ascii="宋体" w:hAnsi="宋体" w:cs="宋体"/>
          <w:b/>
          <w:sz w:val="28"/>
          <w:szCs w:val="28"/>
        </w:rPr>
        <w:t>政法系统考生</w:t>
      </w:r>
      <w:r>
        <w:rPr>
          <w:rFonts w:hint="eastAsia" w:ascii="宋体" w:hAnsi="宋体" w:cs="宋体"/>
          <w:sz w:val="28"/>
          <w:szCs w:val="28"/>
        </w:rPr>
        <w:t>，资格审查表除由所在单位人事部门填写推荐意见外，还须经省级主管部门审查盖章</w:t>
      </w:r>
      <w:r>
        <w:rPr>
          <w:rFonts w:hint="eastAsia" w:ascii="宋体" w:hAnsi="宋体" w:cs="宋体"/>
          <w:bCs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、学院收取材料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（1）有效身份证件</w:t>
      </w:r>
      <w:r>
        <w:rPr>
          <w:rFonts w:hint="eastAsia" w:ascii="宋体" w:hAnsi="宋体" w:cs="宋体"/>
          <w:color w:val="000000"/>
          <w:sz w:val="28"/>
          <w:szCs w:val="28"/>
        </w:rPr>
        <w:t>（第二代居民身份证或护照）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（2）《201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年在职人员攻读硕士学位资格审查表》原件；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（3）学历、学位证书的复印件。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资格审查通过后考生</w:t>
      </w:r>
      <w:r>
        <w:rPr>
          <w:rFonts w:hint="eastAsia" w:ascii="宋体" w:hAnsi="宋体"/>
          <w:sz w:val="28"/>
          <w:szCs w:val="28"/>
        </w:rPr>
        <w:t>方可参加复试。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sz w:val="28"/>
          <w:szCs w:val="28"/>
        </w:rPr>
        <w:t>复试地点、时间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（1）</w:t>
      </w:r>
      <w:r>
        <w:rPr>
          <w:sz w:val="28"/>
          <w:szCs w:val="28"/>
        </w:rPr>
        <w:t>政治理论（开卷笔试）考试：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sz w:val="28"/>
          <w:szCs w:val="28"/>
        </w:rPr>
        <w:t>日上午9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00—11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00；地点：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号教学楼</w:t>
      </w:r>
      <w:r>
        <w:rPr>
          <w:rFonts w:hint="eastAsia" w:ascii="宋体" w:hAnsi="宋体"/>
          <w:sz w:val="28"/>
          <w:szCs w:val="28"/>
          <w:lang w:val="en-US" w:eastAsia="zh-CN"/>
        </w:rPr>
        <w:t>212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213</w:t>
      </w:r>
      <w:r>
        <w:rPr>
          <w:sz w:val="28"/>
          <w:szCs w:val="28"/>
        </w:rPr>
        <w:t>教室。</w:t>
      </w:r>
      <w:r>
        <w:rPr>
          <w:rFonts w:hint="eastAsia" w:ascii="宋体" w:hAnsi="宋体"/>
          <w:bCs/>
          <w:sz w:val="28"/>
          <w:szCs w:val="28"/>
        </w:rPr>
        <w:t>（考生只准许携带纸质资料进入考场，</w:t>
      </w:r>
      <w:r>
        <w:rPr>
          <w:rFonts w:hint="eastAsia" w:ascii="宋体" w:hAnsi="宋体"/>
          <w:sz w:val="28"/>
          <w:szCs w:val="28"/>
        </w:rPr>
        <w:t>并凭本人有效身份证件和准考证参加考试</w:t>
      </w:r>
      <w:r>
        <w:rPr>
          <w:rFonts w:hint="eastAsia" w:ascii="宋体" w:hAnsi="宋体"/>
          <w:bCs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（2）</w:t>
      </w:r>
      <w:r>
        <w:rPr>
          <w:sz w:val="28"/>
          <w:szCs w:val="28"/>
        </w:rPr>
        <w:t>专业综合面试时间：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3:0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开始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面试地点：5号教学楼106、107、108、506、507、508教室，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抽签</w:t>
      </w:r>
      <w:r>
        <w:rPr>
          <w:sz w:val="28"/>
          <w:szCs w:val="28"/>
        </w:rPr>
        <w:t>地点</w:t>
      </w:r>
      <w:r>
        <w:rPr>
          <w:rFonts w:hint="eastAsia"/>
          <w:sz w:val="28"/>
          <w:szCs w:val="28"/>
          <w:lang w:eastAsia="zh-CN"/>
        </w:rPr>
        <w:t>及时间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法学院法硕办门口，下午</w:t>
      </w:r>
      <w:r>
        <w:rPr>
          <w:rFonts w:hint="eastAsia"/>
          <w:sz w:val="28"/>
          <w:szCs w:val="28"/>
          <w:lang w:val="en-US" w:eastAsia="zh-CN"/>
        </w:rPr>
        <w:t>2:40分开始，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（具体面试安排现场在法硕中心进行抽签分组)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 w:ascii="宋体"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专业综合面试</w:t>
      </w:r>
      <w:r>
        <w:rPr>
          <w:rFonts w:hint="eastAsia" w:ascii="宋体" w:hAnsi="宋体"/>
          <w:bCs/>
          <w:sz w:val="28"/>
          <w:szCs w:val="28"/>
        </w:rPr>
        <w:t>主要</w:t>
      </w:r>
      <w:r>
        <w:rPr>
          <w:rFonts w:ascii="宋体" w:hAnsi="宋体"/>
          <w:bCs/>
          <w:sz w:val="28"/>
          <w:szCs w:val="28"/>
        </w:rPr>
        <w:t>包括专业</w:t>
      </w:r>
      <w:r>
        <w:rPr>
          <w:rFonts w:hint="eastAsia" w:ascii="宋体" w:hAnsi="宋体"/>
          <w:bCs/>
          <w:sz w:val="28"/>
          <w:szCs w:val="28"/>
        </w:rPr>
        <w:t>知识、</w:t>
      </w:r>
      <w:r>
        <w:rPr>
          <w:rFonts w:ascii="宋体" w:hAnsi="宋体"/>
          <w:bCs/>
          <w:sz w:val="28"/>
          <w:szCs w:val="28"/>
        </w:rPr>
        <w:t>综合素质</w:t>
      </w:r>
      <w:r>
        <w:rPr>
          <w:rFonts w:hint="eastAsia" w:ascii="宋体" w:hAnsi="宋体"/>
          <w:bCs/>
          <w:sz w:val="28"/>
          <w:szCs w:val="28"/>
        </w:rPr>
        <w:t>、工作能力等方面的考核</w:t>
      </w:r>
      <w:r>
        <w:rPr>
          <w:rFonts w:ascii="宋体" w:hAnsi="宋体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0" w:firstLineChars="20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</w:rPr>
        <w:t>海南大学法律硕士教育中心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8"/>
          <w:szCs w:val="28"/>
        </w:rPr>
      </w:pPr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73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C625D"/>
    <w:rsid w:val="02C7081A"/>
    <w:rsid w:val="046A6CCD"/>
    <w:rsid w:val="070917B9"/>
    <w:rsid w:val="0D650C0A"/>
    <w:rsid w:val="102A4C15"/>
    <w:rsid w:val="12953A0A"/>
    <w:rsid w:val="130917CA"/>
    <w:rsid w:val="14E21050"/>
    <w:rsid w:val="193C625D"/>
    <w:rsid w:val="19432C91"/>
    <w:rsid w:val="22902F40"/>
    <w:rsid w:val="277B4352"/>
    <w:rsid w:val="2A8C16FB"/>
    <w:rsid w:val="2B004F19"/>
    <w:rsid w:val="2C4442AB"/>
    <w:rsid w:val="2C6E3570"/>
    <w:rsid w:val="2EDF61E3"/>
    <w:rsid w:val="32323FE6"/>
    <w:rsid w:val="335C6052"/>
    <w:rsid w:val="371A4C07"/>
    <w:rsid w:val="3BED055F"/>
    <w:rsid w:val="41593545"/>
    <w:rsid w:val="42872932"/>
    <w:rsid w:val="4A6D2B9D"/>
    <w:rsid w:val="4E46667C"/>
    <w:rsid w:val="58386977"/>
    <w:rsid w:val="5CDC4C66"/>
    <w:rsid w:val="5EB52700"/>
    <w:rsid w:val="60C91D59"/>
    <w:rsid w:val="63623C1B"/>
    <w:rsid w:val="65565350"/>
    <w:rsid w:val="7265643D"/>
    <w:rsid w:val="759926FC"/>
    <w:rsid w:val="79185B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2016-01-06T03:12:00Z</dcterms:created>
  <dc:creator>Administrator</dc:creator>
  <cp:lastModifiedBy>Administrator</cp:lastModifiedBy>
  <cp:lastPrinted>2016-01-13T09:13:00Z</cp:lastPrinted>
  <dcterms:modified xsi:type="dcterms:W3CDTF">2016-01-15T02:56:08Z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