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DF" w:rsidRDefault="00D07F79">
      <w:pPr>
        <w:spacing w:line="360" w:lineRule="auto"/>
        <w:jc w:val="center"/>
        <w:rPr>
          <w:rFonts w:ascii="宋体" w:eastAsia="宋体" w:hAnsi="宋体" w:cs="宋体"/>
          <w:b/>
          <w:sz w:val="48"/>
          <w:szCs w:val="48"/>
        </w:rPr>
      </w:pPr>
      <w:r>
        <w:rPr>
          <w:rFonts w:ascii="宋体" w:eastAsia="宋体" w:hAnsi="宋体" w:cs="宋体" w:hint="eastAsia"/>
          <w:b/>
          <w:sz w:val="48"/>
          <w:szCs w:val="48"/>
        </w:rPr>
        <w:t>法律诊所案件材料汇总</w:t>
      </w:r>
    </w:p>
    <w:p w:rsidR="005776DF" w:rsidRDefault="005776DF">
      <w:pPr>
        <w:spacing w:line="360" w:lineRule="auto"/>
        <w:jc w:val="center"/>
        <w:rPr>
          <w:rFonts w:ascii="仿宋" w:eastAsia="仿宋" w:hAnsi="仿宋" w:cs="宋体"/>
          <w:b/>
          <w:sz w:val="44"/>
          <w:szCs w:val="52"/>
        </w:rPr>
      </w:pPr>
    </w:p>
    <w:p w:rsidR="005776DF" w:rsidRDefault="005776DF">
      <w:pPr>
        <w:spacing w:line="360" w:lineRule="auto"/>
        <w:jc w:val="center"/>
        <w:rPr>
          <w:rFonts w:ascii="仿宋" w:eastAsia="仿宋" w:hAnsi="仿宋" w:cs="宋体"/>
          <w:b/>
          <w:sz w:val="44"/>
          <w:szCs w:val="52"/>
        </w:rPr>
      </w:pPr>
    </w:p>
    <w:p w:rsidR="005776DF" w:rsidRDefault="00D07F79">
      <w:pPr>
        <w:spacing w:line="360" w:lineRule="auto"/>
        <w:jc w:val="center"/>
        <w:rPr>
          <w:rFonts w:ascii="Calibri" w:eastAsia="宋体" w:hAnsi="Calibri" w:cs="Times New Roman"/>
          <w:b/>
          <w:sz w:val="32"/>
          <w:szCs w:val="32"/>
        </w:rPr>
      </w:pPr>
      <w:r>
        <w:rPr>
          <w:rFonts w:ascii="Times New Roman" w:eastAsia="宋体" w:hAnsi="Times New Roman" w:cs="Times New Roman"/>
          <w:b/>
          <w:bCs/>
          <w:noProof/>
          <w:sz w:val="72"/>
          <w:szCs w:val="72"/>
        </w:rPr>
        <w:drawing>
          <wp:inline distT="0" distB="0" distL="114300" distR="114300">
            <wp:extent cx="2676525" cy="28194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cstate="print"/>
                    <a:stretch>
                      <a:fillRect/>
                    </a:stretch>
                  </pic:blipFill>
                  <pic:spPr>
                    <a:xfrm>
                      <a:off x="0" y="0"/>
                      <a:ext cx="2676525" cy="2819400"/>
                    </a:xfrm>
                    <a:prstGeom prst="rect">
                      <a:avLst/>
                    </a:prstGeom>
                    <a:noFill/>
                    <a:ln w="9525">
                      <a:noFill/>
                    </a:ln>
                  </pic:spPr>
                </pic:pic>
              </a:graphicData>
            </a:graphic>
          </wp:inline>
        </w:drawing>
      </w:r>
    </w:p>
    <w:p w:rsidR="005776DF" w:rsidRDefault="00D07F79">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t xml:space="preserve">  </w:t>
      </w:r>
    </w:p>
    <w:p w:rsidR="005776DF" w:rsidRDefault="005776DF">
      <w:pPr>
        <w:spacing w:line="360" w:lineRule="auto"/>
        <w:rPr>
          <w:rFonts w:ascii="Calibri" w:eastAsia="宋体" w:hAnsi="Calibri" w:cs="Times New Roman"/>
          <w:b/>
          <w:sz w:val="32"/>
          <w:szCs w:val="32"/>
        </w:rPr>
      </w:pPr>
    </w:p>
    <w:p w:rsidR="005776DF" w:rsidRDefault="005776DF">
      <w:pPr>
        <w:spacing w:line="360" w:lineRule="auto"/>
        <w:rPr>
          <w:rFonts w:ascii="Calibri" w:eastAsia="宋体" w:hAnsi="Calibri" w:cs="Times New Roman"/>
          <w:b/>
          <w:sz w:val="32"/>
          <w:szCs w:val="32"/>
        </w:rPr>
      </w:pPr>
    </w:p>
    <w:p w:rsidR="005776DF" w:rsidRDefault="00D07F79">
      <w:pPr>
        <w:spacing w:line="360" w:lineRule="auto"/>
        <w:rPr>
          <w:rFonts w:ascii="Calibri" w:eastAsia="宋体" w:hAnsi="Calibri" w:cs="Times New Roman"/>
          <w:b/>
          <w:sz w:val="32"/>
          <w:szCs w:val="32"/>
          <w:u w:val="single"/>
        </w:rPr>
      </w:pPr>
      <w:r>
        <w:rPr>
          <w:rFonts w:ascii="Calibri" w:eastAsia="宋体" w:hAnsi="Calibri" w:cs="Times New Roman" w:hint="eastAsia"/>
          <w:b/>
          <w:sz w:val="32"/>
          <w:szCs w:val="32"/>
        </w:rPr>
        <w:t>案件名称：</w:t>
      </w:r>
      <w:r>
        <w:rPr>
          <w:rFonts w:ascii="Calibri" w:eastAsia="宋体" w:hAnsi="Calibri" w:cs="Times New Roman" w:hint="eastAsia"/>
          <w:b/>
          <w:sz w:val="32"/>
          <w:szCs w:val="32"/>
          <w:u w:val="single"/>
        </w:rPr>
        <w:t xml:space="preserve"> </w:t>
      </w:r>
      <w:r w:rsidR="005C1323">
        <w:rPr>
          <w:rFonts w:ascii="Calibri" w:eastAsia="宋体" w:hAnsi="Calibri" w:cs="Times New Roman" w:hint="eastAsia"/>
          <w:b/>
          <w:sz w:val="32"/>
          <w:szCs w:val="32"/>
          <w:u w:val="single"/>
        </w:rPr>
        <w:t>胡三</w:t>
      </w:r>
      <w:r>
        <w:rPr>
          <w:rFonts w:ascii="Calibri" w:eastAsia="宋体" w:hAnsi="Calibri" w:cs="Times New Roman" w:hint="eastAsia"/>
          <w:b/>
          <w:sz w:val="32"/>
          <w:szCs w:val="32"/>
          <w:u w:val="single"/>
        </w:rPr>
        <w:t>人身损害赔偿纠纷案</w:t>
      </w:r>
      <w:r>
        <w:rPr>
          <w:rFonts w:ascii="Calibri" w:eastAsia="宋体" w:hAnsi="Calibri" w:cs="Times New Roman" w:hint="eastAsia"/>
          <w:b/>
          <w:sz w:val="32"/>
          <w:szCs w:val="32"/>
          <w:u w:val="single"/>
        </w:rPr>
        <w:t xml:space="preserve">                     </w:t>
      </w:r>
      <w:r>
        <w:rPr>
          <w:rFonts w:ascii="Calibri" w:eastAsia="宋体" w:hAnsi="Calibri" w:cs="Times New Roman" w:hint="eastAsia"/>
          <w:b/>
          <w:sz w:val="32"/>
          <w:szCs w:val="32"/>
        </w:rPr>
        <w:t xml:space="preserve">       </w:t>
      </w:r>
    </w:p>
    <w:p w:rsidR="005776DF" w:rsidRDefault="00D07F79">
      <w:pPr>
        <w:spacing w:line="360" w:lineRule="auto"/>
        <w:ind w:left="1606" w:hangingChars="500" w:hanging="1606"/>
        <w:rPr>
          <w:rFonts w:ascii="Calibri" w:eastAsia="宋体" w:hAnsi="Calibri" w:cs="Times New Roman"/>
          <w:b/>
          <w:sz w:val="28"/>
          <w:szCs w:val="28"/>
          <w:u w:val="single"/>
        </w:rPr>
      </w:pPr>
      <w:r>
        <w:rPr>
          <w:rFonts w:ascii="Calibri" w:eastAsia="宋体" w:hAnsi="Calibri" w:cs="Times New Roman" w:hint="eastAsia"/>
          <w:b/>
          <w:sz w:val="32"/>
          <w:szCs w:val="32"/>
        </w:rPr>
        <w:t>小组成员：</w:t>
      </w:r>
      <w:r>
        <w:rPr>
          <w:rFonts w:ascii="Calibri" w:eastAsia="宋体" w:hAnsi="Calibri" w:cs="Times New Roman" w:hint="eastAsia"/>
          <w:b/>
          <w:sz w:val="32"/>
          <w:szCs w:val="32"/>
          <w:u w:val="single"/>
        </w:rPr>
        <w:t xml:space="preserve"> </w:t>
      </w:r>
      <w:r>
        <w:rPr>
          <w:rFonts w:ascii="Calibri" w:eastAsia="宋体" w:hAnsi="Calibri" w:cs="Times New Roman" w:hint="eastAsia"/>
          <w:b/>
          <w:sz w:val="28"/>
          <w:szCs w:val="28"/>
          <w:u w:val="single"/>
        </w:rPr>
        <w:t>杨敏馨（组长）、陈玉叶、唐旭、刘智慧</w:t>
      </w:r>
      <w:r>
        <w:rPr>
          <w:rFonts w:ascii="Calibri" w:eastAsia="宋体" w:hAnsi="Calibri" w:cs="Times New Roman" w:hint="eastAsia"/>
          <w:b/>
          <w:sz w:val="28"/>
          <w:szCs w:val="28"/>
          <w:u w:val="single"/>
        </w:rPr>
        <w:t xml:space="preserve">                                   </w:t>
      </w:r>
    </w:p>
    <w:p w:rsidR="005776DF" w:rsidRDefault="00D07F79">
      <w:pPr>
        <w:spacing w:line="360" w:lineRule="auto"/>
        <w:rPr>
          <w:rFonts w:ascii="Calibri" w:eastAsia="宋体" w:hAnsi="Calibri" w:cs="Times New Roman"/>
          <w:b/>
          <w:sz w:val="32"/>
          <w:szCs w:val="32"/>
          <w:u w:val="single"/>
        </w:rPr>
      </w:pPr>
      <w:r>
        <w:rPr>
          <w:rFonts w:ascii="Calibri" w:eastAsia="宋体" w:hAnsi="Calibri" w:cs="Times New Roman" w:hint="eastAsia"/>
          <w:b/>
          <w:sz w:val="32"/>
          <w:szCs w:val="32"/>
        </w:rPr>
        <w:t>组</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别：</w:t>
      </w:r>
      <w:r>
        <w:rPr>
          <w:rFonts w:ascii="Calibri" w:eastAsia="宋体" w:hAnsi="Calibri" w:cs="Times New Roman" w:hint="eastAsia"/>
          <w:b/>
          <w:sz w:val="32"/>
          <w:szCs w:val="32"/>
          <w:u w:val="single"/>
        </w:rPr>
        <w:t xml:space="preserve"> </w:t>
      </w:r>
      <w:r>
        <w:rPr>
          <w:rFonts w:ascii="Calibri" w:eastAsia="宋体" w:hAnsi="Calibri" w:cs="Times New Roman" w:hint="eastAsia"/>
          <w:b/>
          <w:sz w:val="32"/>
          <w:szCs w:val="32"/>
          <w:u w:val="single"/>
        </w:rPr>
        <w:t>法律诊所第</w:t>
      </w:r>
      <w:r>
        <w:rPr>
          <w:rFonts w:ascii="Calibri" w:eastAsia="宋体" w:hAnsi="Calibri" w:cs="Times New Roman" w:hint="eastAsia"/>
          <w:b/>
          <w:sz w:val="32"/>
          <w:szCs w:val="32"/>
          <w:u w:val="single"/>
        </w:rPr>
        <w:t>25</w:t>
      </w:r>
      <w:r>
        <w:rPr>
          <w:rFonts w:ascii="Calibri" w:eastAsia="宋体" w:hAnsi="Calibri" w:cs="Times New Roman" w:hint="eastAsia"/>
          <w:b/>
          <w:sz w:val="32"/>
          <w:szCs w:val="32"/>
          <w:u w:val="single"/>
        </w:rPr>
        <w:t>期</w:t>
      </w:r>
      <w:r>
        <w:rPr>
          <w:rFonts w:ascii="Calibri" w:eastAsia="宋体" w:hAnsi="Calibri" w:cs="Times New Roman" w:hint="eastAsia"/>
          <w:b/>
          <w:sz w:val="32"/>
          <w:szCs w:val="32"/>
          <w:u w:val="single"/>
        </w:rPr>
        <w:t xml:space="preserve">  </w:t>
      </w:r>
      <w:r>
        <w:rPr>
          <w:rFonts w:ascii="Calibri" w:eastAsia="宋体" w:hAnsi="Calibri" w:cs="Times New Roman" w:hint="eastAsia"/>
          <w:b/>
          <w:sz w:val="32"/>
          <w:szCs w:val="32"/>
          <w:u w:val="single"/>
        </w:rPr>
        <w:t>第</w:t>
      </w:r>
      <w:r>
        <w:rPr>
          <w:rFonts w:ascii="Calibri" w:eastAsia="宋体" w:hAnsi="Calibri" w:cs="Times New Roman" w:hint="eastAsia"/>
          <w:b/>
          <w:sz w:val="32"/>
          <w:szCs w:val="32"/>
          <w:u w:val="single"/>
        </w:rPr>
        <w:t>8</w:t>
      </w:r>
      <w:r>
        <w:rPr>
          <w:rFonts w:ascii="Calibri" w:eastAsia="宋体" w:hAnsi="Calibri" w:cs="Times New Roman" w:hint="eastAsia"/>
          <w:b/>
          <w:sz w:val="32"/>
          <w:szCs w:val="32"/>
          <w:u w:val="single"/>
        </w:rPr>
        <w:t>组</w:t>
      </w:r>
      <w:r>
        <w:rPr>
          <w:rFonts w:ascii="Calibri" w:eastAsia="宋体" w:hAnsi="Calibri" w:cs="Times New Roman" w:hint="eastAsia"/>
          <w:b/>
          <w:sz w:val="32"/>
          <w:szCs w:val="32"/>
          <w:u w:val="single"/>
        </w:rPr>
        <w:t xml:space="preserve">                    </w:t>
      </w:r>
      <w:r>
        <w:rPr>
          <w:rFonts w:ascii="Calibri" w:eastAsia="宋体" w:hAnsi="Calibri" w:cs="Times New Roman" w:hint="eastAsia"/>
          <w:b/>
          <w:sz w:val="32"/>
          <w:szCs w:val="32"/>
        </w:rPr>
        <w:t xml:space="preserve">                    </w:t>
      </w:r>
      <w:r>
        <w:rPr>
          <w:rFonts w:ascii="Calibri" w:eastAsia="宋体" w:hAnsi="Calibri" w:cs="Times New Roman" w:hint="eastAsia"/>
          <w:b/>
          <w:sz w:val="32"/>
          <w:szCs w:val="32"/>
          <w:u w:val="single"/>
        </w:rPr>
        <w:t xml:space="preserve">               </w:t>
      </w:r>
    </w:p>
    <w:p w:rsidR="005776DF" w:rsidRDefault="005776DF">
      <w:pPr>
        <w:spacing w:line="360" w:lineRule="auto"/>
        <w:jc w:val="center"/>
        <w:rPr>
          <w:rFonts w:ascii="Calibri" w:eastAsia="宋体" w:hAnsi="Calibri" w:cs="Times New Roman"/>
          <w:b/>
        </w:rPr>
      </w:pPr>
    </w:p>
    <w:p w:rsidR="005776DF" w:rsidRDefault="005776DF">
      <w:pPr>
        <w:spacing w:line="360" w:lineRule="auto"/>
        <w:jc w:val="center"/>
        <w:rPr>
          <w:rFonts w:ascii="Calibri" w:eastAsia="宋体" w:hAnsi="Calibri" w:cs="Times New Roman"/>
          <w:b/>
        </w:rPr>
      </w:pPr>
    </w:p>
    <w:p w:rsidR="005776DF" w:rsidRDefault="00D07F79">
      <w:pPr>
        <w:tabs>
          <w:tab w:val="left" w:pos="6416"/>
        </w:tabs>
        <w:spacing w:line="360" w:lineRule="auto"/>
        <w:rPr>
          <w:rFonts w:ascii="Calibri" w:eastAsia="宋体" w:hAnsi="Calibri" w:cs="Times New Roman"/>
          <w:b/>
        </w:rPr>
      </w:pPr>
      <w:r>
        <w:rPr>
          <w:rFonts w:ascii="Calibri" w:eastAsia="宋体" w:hAnsi="Calibri" w:cs="Times New Roman"/>
          <w:b/>
        </w:rPr>
        <w:tab/>
      </w:r>
    </w:p>
    <w:p w:rsidR="005776DF" w:rsidRDefault="005776DF">
      <w:pPr>
        <w:tabs>
          <w:tab w:val="left" w:pos="6416"/>
        </w:tabs>
        <w:spacing w:line="360" w:lineRule="auto"/>
        <w:rPr>
          <w:rFonts w:ascii="Calibri" w:eastAsia="宋体" w:hAnsi="Calibri" w:cs="Times New Roman"/>
          <w:b/>
        </w:rPr>
      </w:pPr>
    </w:p>
    <w:p w:rsidR="005776DF" w:rsidRDefault="005776DF">
      <w:pPr>
        <w:tabs>
          <w:tab w:val="left" w:pos="6416"/>
        </w:tabs>
        <w:spacing w:line="360" w:lineRule="auto"/>
        <w:rPr>
          <w:rFonts w:ascii="Calibri" w:eastAsia="宋体" w:hAnsi="Calibri" w:cs="Times New Roman"/>
          <w:b/>
        </w:rPr>
      </w:pPr>
    </w:p>
    <w:p w:rsidR="005776DF" w:rsidRDefault="005776DF">
      <w:pPr>
        <w:tabs>
          <w:tab w:val="left" w:pos="6416"/>
        </w:tabs>
        <w:spacing w:line="360" w:lineRule="auto"/>
        <w:rPr>
          <w:rFonts w:ascii="Calibri" w:eastAsia="宋体" w:hAnsi="Calibri" w:cs="Times New Roman"/>
          <w:b/>
        </w:rPr>
      </w:pPr>
    </w:p>
    <w:p w:rsidR="005776DF" w:rsidRDefault="00D07F79">
      <w:pPr>
        <w:spacing w:line="360" w:lineRule="auto"/>
        <w:jc w:val="center"/>
        <w:rPr>
          <w:rFonts w:ascii="华文仿宋" w:eastAsia="华文仿宋" w:hAnsi="华文仿宋" w:cs="华文仿宋"/>
          <w:b/>
          <w:sz w:val="32"/>
          <w:szCs w:val="32"/>
        </w:rPr>
      </w:pPr>
      <w:r>
        <w:rPr>
          <w:rFonts w:ascii="华文仿宋" w:eastAsia="华文仿宋" w:hAnsi="华文仿宋" w:cs="华文仿宋" w:hint="eastAsia"/>
          <w:b/>
          <w:sz w:val="32"/>
          <w:szCs w:val="32"/>
        </w:rPr>
        <w:t>二〇一七年六月</w:t>
      </w:r>
    </w:p>
    <w:p w:rsidR="005776DF" w:rsidRDefault="005776DF">
      <w:pPr>
        <w:spacing w:line="360" w:lineRule="auto"/>
        <w:rPr>
          <w:rFonts w:asciiTheme="minorEastAsia" w:hAnsiTheme="minorEastAsia"/>
          <w:b/>
          <w:bCs/>
          <w:sz w:val="30"/>
          <w:szCs w:val="30"/>
        </w:rPr>
        <w:sectPr w:rsidR="005776DF">
          <w:pgSz w:w="11906" w:h="16838"/>
          <w:pgMar w:top="1440" w:right="1800" w:bottom="1440" w:left="1800" w:header="851" w:footer="992" w:gutter="0"/>
          <w:pgNumType w:start="1"/>
          <w:cols w:space="425"/>
          <w:docGrid w:type="lines" w:linePitch="312"/>
        </w:sectPr>
      </w:pPr>
    </w:p>
    <w:p w:rsidR="005776DF" w:rsidRDefault="00D07F79">
      <w:pPr>
        <w:jc w:val="center"/>
        <w:rPr>
          <w:b/>
          <w:sz w:val="30"/>
          <w:szCs w:val="30"/>
        </w:rPr>
      </w:pPr>
      <w:r>
        <w:rPr>
          <w:rFonts w:hint="eastAsia"/>
          <w:b/>
          <w:sz w:val="30"/>
          <w:szCs w:val="30"/>
        </w:rPr>
        <w:lastRenderedPageBreak/>
        <w:t>目录</w:t>
      </w:r>
    </w:p>
    <w:p w:rsidR="005776DF" w:rsidRDefault="00D07F79">
      <w:pPr>
        <w:jc w:val="left"/>
        <w:rPr>
          <w:sz w:val="28"/>
          <w:szCs w:val="28"/>
        </w:rPr>
      </w:pPr>
      <w:r>
        <w:rPr>
          <w:rFonts w:hint="eastAsia"/>
          <w:b/>
          <w:sz w:val="28"/>
          <w:szCs w:val="28"/>
        </w:rPr>
        <w:t>一、概述</w:t>
      </w:r>
      <w:r>
        <w:rPr>
          <w:sz w:val="28"/>
          <w:szCs w:val="28"/>
        </w:rPr>
        <w:t>……</w:t>
      </w:r>
      <w:proofErr w:type="gramStart"/>
      <w:r>
        <w:rPr>
          <w:sz w:val="28"/>
          <w:szCs w:val="28"/>
        </w:rPr>
        <w:t>…………………………………………………………………………</w:t>
      </w:r>
      <w:proofErr w:type="gramEnd"/>
      <w:r>
        <w:rPr>
          <w:rFonts w:hint="eastAsia"/>
          <w:sz w:val="28"/>
          <w:szCs w:val="28"/>
        </w:rPr>
        <w:t>..1</w:t>
      </w:r>
    </w:p>
    <w:p w:rsidR="005776DF" w:rsidRDefault="00D07F79">
      <w:pPr>
        <w:jc w:val="left"/>
        <w:rPr>
          <w:sz w:val="28"/>
          <w:szCs w:val="28"/>
        </w:rPr>
      </w:pPr>
      <w:r>
        <w:rPr>
          <w:rFonts w:hint="eastAsia"/>
          <w:sz w:val="28"/>
          <w:szCs w:val="28"/>
        </w:rPr>
        <w:t>（一）代理及接受咨询情况</w:t>
      </w:r>
      <w:r>
        <w:rPr>
          <w:sz w:val="28"/>
          <w:szCs w:val="28"/>
        </w:rPr>
        <w:t>……</w:t>
      </w:r>
      <w:proofErr w:type="gramStart"/>
      <w:r>
        <w:rPr>
          <w:sz w:val="28"/>
          <w:szCs w:val="28"/>
        </w:rPr>
        <w:t>……………………………………………</w:t>
      </w:r>
      <w:proofErr w:type="gramEnd"/>
      <w:r>
        <w:rPr>
          <w:rFonts w:hint="eastAsia"/>
          <w:sz w:val="28"/>
          <w:szCs w:val="28"/>
        </w:rPr>
        <w:t>.1</w:t>
      </w:r>
    </w:p>
    <w:p w:rsidR="005776DF" w:rsidRDefault="00D07F79">
      <w:pPr>
        <w:jc w:val="left"/>
        <w:rPr>
          <w:sz w:val="28"/>
          <w:szCs w:val="28"/>
        </w:rPr>
      </w:pPr>
      <w:r>
        <w:rPr>
          <w:rFonts w:hint="eastAsia"/>
          <w:sz w:val="28"/>
          <w:szCs w:val="28"/>
        </w:rPr>
        <w:t>（二）代理案件来源</w:t>
      </w:r>
      <w:r>
        <w:rPr>
          <w:sz w:val="28"/>
          <w:szCs w:val="28"/>
        </w:rPr>
        <w:t>……</w:t>
      </w:r>
      <w:proofErr w:type="gramStart"/>
      <w:r>
        <w:rPr>
          <w:sz w:val="28"/>
          <w:szCs w:val="28"/>
        </w:rPr>
        <w:t>………………………………………………</w:t>
      </w:r>
      <w:proofErr w:type="gramEnd"/>
      <w:r>
        <w:rPr>
          <w:rFonts w:hint="eastAsia"/>
          <w:sz w:val="28"/>
          <w:szCs w:val="28"/>
        </w:rPr>
        <w:t>..........1</w:t>
      </w:r>
    </w:p>
    <w:p w:rsidR="005776DF" w:rsidRDefault="00D07F79">
      <w:pPr>
        <w:jc w:val="left"/>
        <w:rPr>
          <w:sz w:val="28"/>
          <w:szCs w:val="28"/>
        </w:rPr>
      </w:pPr>
      <w:r>
        <w:rPr>
          <w:rFonts w:hint="eastAsia"/>
          <w:b/>
          <w:sz w:val="28"/>
          <w:szCs w:val="28"/>
        </w:rPr>
        <w:t>二、案件代理工作详述</w:t>
      </w:r>
      <w:r>
        <w:rPr>
          <w:sz w:val="28"/>
          <w:szCs w:val="28"/>
        </w:rPr>
        <w:t>……</w:t>
      </w:r>
      <w:proofErr w:type="gramStart"/>
      <w:r>
        <w:rPr>
          <w:sz w:val="28"/>
          <w:szCs w:val="28"/>
        </w:rPr>
        <w:t>…………………………………</w:t>
      </w:r>
      <w:proofErr w:type="gramEnd"/>
      <w:r>
        <w:rPr>
          <w:rFonts w:hint="eastAsia"/>
          <w:sz w:val="28"/>
          <w:szCs w:val="28"/>
        </w:rPr>
        <w:t>....................2</w:t>
      </w:r>
    </w:p>
    <w:p w:rsidR="005776DF" w:rsidRDefault="00D07F79">
      <w:pPr>
        <w:pStyle w:val="1"/>
        <w:tabs>
          <w:tab w:val="left" w:pos="508"/>
        </w:tabs>
        <w:ind w:firstLineChars="0" w:firstLine="0"/>
        <w:jc w:val="left"/>
        <w:rPr>
          <w:sz w:val="28"/>
          <w:szCs w:val="28"/>
        </w:rPr>
      </w:pPr>
      <w:r>
        <w:rPr>
          <w:rFonts w:hint="eastAsia"/>
          <w:sz w:val="28"/>
          <w:szCs w:val="28"/>
        </w:rPr>
        <w:t>（一）案件简介</w:t>
      </w:r>
      <w:r>
        <w:rPr>
          <w:sz w:val="28"/>
          <w:szCs w:val="28"/>
        </w:rPr>
        <w:t>……</w:t>
      </w:r>
      <w:proofErr w:type="gramStart"/>
      <w:r>
        <w:rPr>
          <w:sz w:val="28"/>
          <w:szCs w:val="28"/>
        </w:rPr>
        <w:t>………………………………………………………………</w:t>
      </w:r>
      <w:proofErr w:type="gramEnd"/>
      <w:r>
        <w:rPr>
          <w:rFonts w:hint="eastAsia"/>
          <w:sz w:val="28"/>
          <w:szCs w:val="28"/>
        </w:rPr>
        <w:t>..2</w:t>
      </w:r>
    </w:p>
    <w:p w:rsidR="005776DF" w:rsidRDefault="00D07F79">
      <w:pPr>
        <w:jc w:val="left"/>
        <w:rPr>
          <w:sz w:val="28"/>
          <w:szCs w:val="28"/>
        </w:rPr>
      </w:pPr>
      <w:r>
        <w:rPr>
          <w:rFonts w:hint="eastAsia"/>
          <w:sz w:val="28"/>
          <w:szCs w:val="28"/>
        </w:rPr>
        <w:t>（二）代理方案</w:t>
      </w:r>
      <w:r>
        <w:rPr>
          <w:sz w:val="28"/>
          <w:szCs w:val="28"/>
        </w:rPr>
        <w:t>……</w:t>
      </w:r>
      <w:proofErr w:type="gramStart"/>
      <w:r>
        <w:rPr>
          <w:sz w:val="28"/>
          <w:szCs w:val="28"/>
        </w:rPr>
        <w:t>……………………………………………</w:t>
      </w:r>
      <w:proofErr w:type="gramEnd"/>
      <w:r>
        <w:rPr>
          <w:rFonts w:hint="eastAsia"/>
          <w:sz w:val="28"/>
          <w:szCs w:val="28"/>
        </w:rPr>
        <w:t>.....................3</w:t>
      </w:r>
    </w:p>
    <w:p w:rsidR="005776DF" w:rsidRDefault="00D07F79">
      <w:pPr>
        <w:jc w:val="left"/>
        <w:rPr>
          <w:sz w:val="28"/>
          <w:szCs w:val="28"/>
        </w:rPr>
      </w:pPr>
      <w:r>
        <w:rPr>
          <w:rFonts w:hint="eastAsia"/>
          <w:sz w:val="28"/>
          <w:szCs w:val="28"/>
        </w:rPr>
        <w:t>（三）起诉状</w:t>
      </w:r>
      <w:r>
        <w:rPr>
          <w:sz w:val="28"/>
          <w:szCs w:val="28"/>
        </w:rPr>
        <w:t>……</w:t>
      </w:r>
      <w:proofErr w:type="gramStart"/>
      <w:r>
        <w:rPr>
          <w:sz w:val="28"/>
          <w:szCs w:val="28"/>
        </w:rPr>
        <w:t>…………………………………………………………………</w:t>
      </w:r>
      <w:proofErr w:type="gramEnd"/>
      <w:r>
        <w:rPr>
          <w:rFonts w:hint="eastAsia"/>
          <w:sz w:val="28"/>
          <w:szCs w:val="28"/>
        </w:rPr>
        <w:t>...5</w:t>
      </w:r>
    </w:p>
    <w:p w:rsidR="005776DF" w:rsidRDefault="00D07F79">
      <w:pPr>
        <w:jc w:val="left"/>
        <w:rPr>
          <w:sz w:val="28"/>
          <w:szCs w:val="28"/>
        </w:rPr>
      </w:pPr>
      <w:r>
        <w:rPr>
          <w:rFonts w:hint="eastAsia"/>
          <w:sz w:val="28"/>
          <w:szCs w:val="28"/>
        </w:rPr>
        <w:t>（四）代理词</w:t>
      </w:r>
      <w:r>
        <w:rPr>
          <w:sz w:val="28"/>
          <w:szCs w:val="28"/>
        </w:rPr>
        <w:t>……</w:t>
      </w:r>
      <w:proofErr w:type="gramStart"/>
      <w:r>
        <w:rPr>
          <w:sz w:val="28"/>
          <w:szCs w:val="28"/>
        </w:rPr>
        <w:t>………………………………………………………</w:t>
      </w:r>
      <w:proofErr w:type="gramEnd"/>
      <w:r>
        <w:rPr>
          <w:rFonts w:hint="eastAsia"/>
          <w:sz w:val="28"/>
          <w:szCs w:val="28"/>
        </w:rPr>
        <w:t>..............7</w:t>
      </w:r>
    </w:p>
    <w:p w:rsidR="005776DF" w:rsidRDefault="00D07F79">
      <w:pPr>
        <w:jc w:val="left"/>
        <w:rPr>
          <w:sz w:val="28"/>
          <w:szCs w:val="28"/>
        </w:rPr>
      </w:pPr>
      <w:r>
        <w:rPr>
          <w:rFonts w:hint="eastAsia"/>
          <w:sz w:val="28"/>
          <w:szCs w:val="28"/>
        </w:rPr>
        <w:t>（五）诉讼请求及依据</w:t>
      </w:r>
      <w:r>
        <w:rPr>
          <w:sz w:val="28"/>
          <w:szCs w:val="28"/>
        </w:rPr>
        <w:t>……</w:t>
      </w:r>
      <w:proofErr w:type="gramStart"/>
      <w:r>
        <w:rPr>
          <w:sz w:val="28"/>
          <w:szCs w:val="28"/>
        </w:rPr>
        <w:t>………………………………………</w:t>
      </w:r>
      <w:proofErr w:type="gramEnd"/>
      <w:r>
        <w:rPr>
          <w:rFonts w:hint="eastAsia"/>
          <w:sz w:val="28"/>
          <w:szCs w:val="28"/>
        </w:rPr>
        <w:t>...............8</w:t>
      </w:r>
    </w:p>
    <w:p w:rsidR="005776DF" w:rsidRDefault="00D07F79">
      <w:pPr>
        <w:jc w:val="left"/>
        <w:rPr>
          <w:sz w:val="28"/>
          <w:szCs w:val="28"/>
        </w:rPr>
      </w:pPr>
      <w:r>
        <w:rPr>
          <w:rFonts w:hint="eastAsia"/>
          <w:sz w:val="28"/>
          <w:szCs w:val="28"/>
        </w:rPr>
        <w:t>（六）证据材料</w:t>
      </w:r>
      <w:r>
        <w:rPr>
          <w:sz w:val="28"/>
          <w:szCs w:val="28"/>
        </w:rPr>
        <w:t>……</w:t>
      </w:r>
      <w:proofErr w:type="gramStart"/>
      <w:r>
        <w:rPr>
          <w:sz w:val="28"/>
          <w:szCs w:val="28"/>
        </w:rPr>
        <w:t>…………………………………………</w:t>
      </w:r>
      <w:proofErr w:type="gramEnd"/>
      <w:r>
        <w:rPr>
          <w:rFonts w:hint="eastAsia"/>
          <w:sz w:val="28"/>
          <w:szCs w:val="28"/>
        </w:rPr>
        <w:t>.........................11</w:t>
      </w:r>
    </w:p>
    <w:p w:rsidR="005776DF" w:rsidRDefault="00D07F79">
      <w:pPr>
        <w:pStyle w:val="1"/>
        <w:ind w:firstLineChars="0" w:firstLine="0"/>
        <w:jc w:val="left"/>
        <w:rPr>
          <w:sz w:val="28"/>
          <w:szCs w:val="28"/>
        </w:rPr>
      </w:pPr>
      <w:r>
        <w:rPr>
          <w:rFonts w:hint="eastAsia"/>
          <w:sz w:val="28"/>
          <w:szCs w:val="28"/>
        </w:rPr>
        <w:t>（七）案件结果</w:t>
      </w:r>
      <w:r>
        <w:rPr>
          <w:sz w:val="28"/>
          <w:szCs w:val="28"/>
        </w:rPr>
        <w:t>……</w:t>
      </w:r>
      <w:proofErr w:type="gramStart"/>
      <w:r>
        <w:rPr>
          <w:sz w:val="28"/>
          <w:szCs w:val="28"/>
        </w:rPr>
        <w:t>………………………………………</w:t>
      </w:r>
      <w:proofErr w:type="gramEnd"/>
      <w:r>
        <w:rPr>
          <w:rFonts w:hint="eastAsia"/>
          <w:sz w:val="28"/>
          <w:szCs w:val="28"/>
        </w:rPr>
        <w:t>............................11</w:t>
      </w:r>
    </w:p>
    <w:p w:rsidR="005776DF" w:rsidRDefault="00D07F79">
      <w:pPr>
        <w:jc w:val="left"/>
        <w:rPr>
          <w:sz w:val="28"/>
          <w:szCs w:val="28"/>
        </w:rPr>
      </w:pPr>
      <w:r>
        <w:rPr>
          <w:rFonts w:hint="eastAsia"/>
          <w:b/>
          <w:sz w:val="28"/>
          <w:szCs w:val="28"/>
        </w:rPr>
        <w:t>三、其他案件代写文书工作</w:t>
      </w:r>
      <w:r>
        <w:rPr>
          <w:sz w:val="28"/>
          <w:szCs w:val="28"/>
        </w:rPr>
        <w:t>……</w:t>
      </w:r>
      <w:proofErr w:type="gramStart"/>
      <w:r>
        <w:rPr>
          <w:sz w:val="28"/>
          <w:szCs w:val="28"/>
        </w:rPr>
        <w:t>…………………………………………</w:t>
      </w:r>
      <w:proofErr w:type="gramEnd"/>
      <w:r>
        <w:rPr>
          <w:rFonts w:hint="eastAsia"/>
          <w:sz w:val="28"/>
          <w:szCs w:val="28"/>
        </w:rPr>
        <w:t>.....12</w:t>
      </w:r>
    </w:p>
    <w:p w:rsidR="005776DF" w:rsidRDefault="00D07F79">
      <w:pPr>
        <w:jc w:val="left"/>
        <w:rPr>
          <w:sz w:val="28"/>
          <w:szCs w:val="28"/>
        </w:rPr>
      </w:pPr>
      <w:r>
        <w:rPr>
          <w:rFonts w:hint="eastAsia"/>
          <w:sz w:val="28"/>
          <w:szCs w:val="28"/>
        </w:rPr>
        <w:t>（一）简介</w:t>
      </w:r>
      <w:r>
        <w:rPr>
          <w:sz w:val="28"/>
          <w:szCs w:val="28"/>
        </w:rPr>
        <w:t>……</w:t>
      </w:r>
      <w:proofErr w:type="gramStart"/>
      <w:r>
        <w:rPr>
          <w:sz w:val="28"/>
          <w:szCs w:val="28"/>
        </w:rPr>
        <w:t>………………………………</w:t>
      </w:r>
      <w:proofErr w:type="gramEnd"/>
      <w:r>
        <w:rPr>
          <w:rFonts w:hint="eastAsia"/>
          <w:sz w:val="28"/>
          <w:szCs w:val="28"/>
        </w:rPr>
        <w:t>............................................12</w:t>
      </w:r>
    </w:p>
    <w:p w:rsidR="005776DF" w:rsidRDefault="00D07F79">
      <w:pPr>
        <w:jc w:val="left"/>
        <w:rPr>
          <w:sz w:val="28"/>
          <w:szCs w:val="28"/>
        </w:rPr>
      </w:pPr>
      <w:r>
        <w:rPr>
          <w:rFonts w:hint="eastAsia"/>
          <w:sz w:val="28"/>
          <w:szCs w:val="28"/>
        </w:rPr>
        <w:t>（二）起诉状</w:t>
      </w:r>
      <w:r>
        <w:rPr>
          <w:sz w:val="28"/>
          <w:szCs w:val="28"/>
        </w:rPr>
        <w:t>……</w:t>
      </w:r>
      <w:proofErr w:type="gramStart"/>
      <w:r>
        <w:rPr>
          <w:sz w:val="28"/>
          <w:szCs w:val="28"/>
        </w:rPr>
        <w:t>……………………………</w:t>
      </w:r>
      <w:proofErr w:type="gramEnd"/>
      <w:r>
        <w:rPr>
          <w:rFonts w:hint="eastAsia"/>
          <w:sz w:val="28"/>
          <w:szCs w:val="28"/>
        </w:rPr>
        <w:t>...........................................13</w:t>
      </w:r>
    </w:p>
    <w:p w:rsidR="005776DF" w:rsidRDefault="00D07F79">
      <w:pPr>
        <w:jc w:val="left"/>
        <w:rPr>
          <w:sz w:val="28"/>
          <w:szCs w:val="28"/>
        </w:rPr>
      </w:pPr>
      <w:r>
        <w:rPr>
          <w:rFonts w:hint="eastAsia"/>
          <w:sz w:val="28"/>
          <w:szCs w:val="28"/>
        </w:rPr>
        <w:t>（三）证据材料</w:t>
      </w:r>
      <w:r>
        <w:rPr>
          <w:sz w:val="28"/>
          <w:szCs w:val="28"/>
        </w:rPr>
        <w:t>……</w:t>
      </w:r>
      <w:proofErr w:type="gramStart"/>
      <w:r>
        <w:rPr>
          <w:sz w:val="28"/>
          <w:szCs w:val="28"/>
        </w:rPr>
        <w:t>………………………………………………………</w:t>
      </w:r>
      <w:proofErr w:type="gramEnd"/>
      <w:r>
        <w:rPr>
          <w:rFonts w:hint="eastAsia"/>
          <w:sz w:val="28"/>
          <w:szCs w:val="28"/>
        </w:rPr>
        <w:t>.</w:t>
      </w:r>
      <w:proofErr w:type="gramStart"/>
      <w:r>
        <w:rPr>
          <w:rFonts w:hint="eastAsia"/>
          <w:sz w:val="28"/>
          <w:szCs w:val="28"/>
        </w:rPr>
        <w:t>.</w:t>
      </w:r>
      <w:r>
        <w:rPr>
          <w:sz w:val="28"/>
          <w:szCs w:val="28"/>
        </w:rPr>
        <w:t>……</w:t>
      </w:r>
      <w:r>
        <w:rPr>
          <w:rFonts w:hint="eastAsia"/>
          <w:sz w:val="28"/>
          <w:szCs w:val="28"/>
        </w:rPr>
        <w:t>....15</w:t>
      </w:r>
      <w:proofErr w:type="gramEnd"/>
    </w:p>
    <w:p w:rsidR="005776DF" w:rsidRDefault="00D07F79">
      <w:pPr>
        <w:jc w:val="left"/>
        <w:rPr>
          <w:sz w:val="28"/>
          <w:szCs w:val="28"/>
        </w:rPr>
      </w:pPr>
      <w:r>
        <w:rPr>
          <w:rFonts w:hint="eastAsia"/>
          <w:b/>
          <w:sz w:val="28"/>
          <w:szCs w:val="28"/>
        </w:rPr>
        <w:t>四、小组分工和心得</w:t>
      </w:r>
      <w:r>
        <w:rPr>
          <w:sz w:val="28"/>
          <w:szCs w:val="28"/>
        </w:rPr>
        <w:t>……</w:t>
      </w:r>
      <w:proofErr w:type="gramStart"/>
      <w:r>
        <w:rPr>
          <w:sz w:val="28"/>
          <w:szCs w:val="28"/>
        </w:rPr>
        <w:t>………</w:t>
      </w:r>
      <w:proofErr w:type="gramEnd"/>
      <w:r>
        <w:rPr>
          <w:rFonts w:hint="eastAsia"/>
          <w:sz w:val="28"/>
          <w:szCs w:val="28"/>
        </w:rPr>
        <w:t>.....................................................16</w:t>
      </w:r>
    </w:p>
    <w:p w:rsidR="005776DF" w:rsidRDefault="00D07F79">
      <w:pPr>
        <w:jc w:val="left"/>
        <w:rPr>
          <w:sz w:val="28"/>
          <w:szCs w:val="28"/>
        </w:rPr>
      </w:pPr>
      <w:r>
        <w:rPr>
          <w:rFonts w:hint="eastAsia"/>
          <w:sz w:val="28"/>
          <w:szCs w:val="28"/>
        </w:rPr>
        <w:t>（一）小组分工</w:t>
      </w:r>
      <w:r>
        <w:rPr>
          <w:sz w:val="28"/>
          <w:szCs w:val="28"/>
        </w:rPr>
        <w:t>……</w:t>
      </w:r>
      <w:proofErr w:type="gramStart"/>
      <w:r>
        <w:rPr>
          <w:sz w:val="28"/>
          <w:szCs w:val="28"/>
        </w:rPr>
        <w:t>……………………………………………………………</w:t>
      </w:r>
      <w:proofErr w:type="gramEnd"/>
      <w:r>
        <w:rPr>
          <w:rFonts w:hint="eastAsia"/>
          <w:sz w:val="28"/>
          <w:szCs w:val="28"/>
        </w:rPr>
        <w:t>.......16</w:t>
      </w:r>
    </w:p>
    <w:p w:rsidR="005776DF" w:rsidRDefault="00D07F79">
      <w:pPr>
        <w:jc w:val="left"/>
        <w:rPr>
          <w:sz w:val="28"/>
          <w:szCs w:val="28"/>
        </w:rPr>
      </w:pPr>
      <w:r>
        <w:rPr>
          <w:rFonts w:hint="eastAsia"/>
          <w:sz w:val="28"/>
          <w:szCs w:val="28"/>
        </w:rPr>
        <w:t>（二）心得体会</w:t>
      </w:r>
      <w:r>
        <w:rPr>
          <w:sz w:val="28"/>
          <w:szCs w:val="28"/>
        </w:rPr>
        <w:t>……</w:t>
      </w:r>
      <w:proofErr w:type="gramStart"/>
      <w:r>
        <w:rPr>
          <w:sz w:val="28"/>
          <w:szCs w:val="28"/>
        </w:rPr>
        <w:t>……………………………………………………………</w:t>
      </w:r>
      <w:proofErr w:type="gramEnd"/>
      <w:r>
        <w:rPr>
          <w:rFonts w:hint="eastAsia"/>
          <w:sz w:val="28"/>
          <w:szCs w:val="28"/>
        </w:rPr>
        <w:t>.......17</w:t>
      </w:r>
    </w:p>
    <w:p w:rsidR="005776DF" w:rsidRDefault="00D07F79">
      <w:pPr>
        <w:jc w:val="left"/>
        <w:rPr>
          <w:b/>
          <w:sz w:val="28"/>
          <w:szCs w:val="28"/>
        </w:rPr>
      </w:pPr>
      <w:r>
        <w:rPr>
          <w:rFonts w:hint="eastAsia"/>
          <w:b/>
          <w:sz w:val="28"/>
          <w:szCs w:val="28"/>
        </w:rPr>
        <w:t>五、附件</w:t>
      </w:r>
      <w:r>
        <w:rPr>
          <w:sz w:val="28"/>
          <w:szCs w:val="28"/>
        </w:rPr>
        <w:t>……</w:t>
      </w:r>
      <w:proofErr w:type="gramStart"/>
      <w:r>
        <w:rPr>
          <w:sz w:val="28"/>
          <w:szCs w:val="28"/>
        </w:rPr>
        <w:t>……………………………………………………………</w:t>
      </w:r>
      <w:proofErr w:type="gramEnd"/>
      <w:r>
        <w:rPr>
          <w:rFonts w:hint="eastAsia"/>
          <w:sz w:val="28"/>
          <w:szCs w:val="28"/>
        </w:rPr>
        <w:t>.</w:t>
      </w:r>
      <w:proofErr w:type="gramStart"/>
      <w:r>
        <w:rPr>
          <w:rFonts w:hint="eastAsia"/>
          <w:sz w:val="28"/>
          <w:szCs w:val="28"/>
        </w:rPr>
        <w:t>.</w:t>
      </w:r>
      <w:r>
        <w:rPr>
          <w:sz w:val="28"/>
          <w:szCs w:val="28"/>
        </w:rPr>
        <w:t>…………</w:t>
      </w:r>
      <w:r>
        <w:rPr>
          <w:rFonts w:hint="eastAsia"/>
          <w:sz w:val="28"/>
          <w:szCs w:val="28"/>
        </w:rPr>
        <w:t>......20</w:t>
      </w:r>
      <w:proofErr w:type="gramEnd"/>
    </w:p>
    <w:p w:rsidR="005776DF" w:rsidRDefault="005776DF">
      <w:pPr>
        <w:jc w:val="left"/>
        <w:rPr>
          <w:b/>
          <w:sz w:val="28"/>
          <w:szCs w:val="28"/>
        </w:rPr>
      </w:pPr>
    </w:p>
    <w:p w:rsidR="005776DF" w:rsidRDefault="005776DF">
      <w:pPr>
        <w:jc w:val="left"/>
        <w:rPr>
          <w:b/>
          <w:sz w:val="28"/>
          <w:szCs w:val="28"/>
        </w:rPr>
      </w:pPr>
    </w:p>
    <w:p w:rsidR="005776DF" w:rsidRDefault="005776DF">
      <w:pPr>
        <w:numPr>
          <w:ilvl w:val="0"/>
          <w:numId w:val="1"/>
        </w:numPr>
        <w:spacing w:line="360" w:lineRule="auto"/>
        <w:rPr>
          <w:rFonts w:asciiTheme="minorEastAsia" w:hAnsiTheme="minorEastAsia"/>
          <w:b/>
          <w:bCs/>
          <w:sz w:val="30"/>
          <w:szCs w:val="30"/>
        </w:rPr>
        <w:sectPr w:rsidR="005776DF">
          <w:footerReference w:type="default" r:id="rId11"/>
          <w:pgSz w:w="11906" w:h="16838"/>
          <w:pgMar w:top="1440" w:right="1800" w:bottom="1440" w:left="1800" w:header="851" w:footer="992" w:gutter="0"/>
          <w:pgNumType w:start="1"/>
          <w:cols w:space="425"/>
          <w:docGrid w:type="lines" w:linePitch="312"/>
        </w:sectPr>
      </w:pPr>
    </w:p>
    <w:p w:rsidR="005776DF" w:rsidRDefault="00D07F79">
      <w:pPr>
        <w:numPr>
          <w:ilvl w:val="0"/>
          <w:numId w:val="1"/>
        </w:numPr>
        <w:spacing w:line="360" w:lineRule="auto"/>
        <w:rPr>
          <w:rFonts w:asciiTheme="minorEastAsia" w:hAnsiTheme="minorEastAsia"/>
          <w:b/>
          <w:bCs/>
          <w:sz w:val="30"/>
          <w:szCs w:val="30"/>
        </w:rPr>
      </w:pPr>
      <w:r>
        <w:rPr>
          <w:rFonts w:asciiTheme="minorEastAsia" w:hAnsiTheme="minorEastAsia" w:hint="eastAsia"/>
          <w:b/>
          <w:bCs/>
          <w:sz w:val="30"/>
          <w:szCs w:val="30"/>
        </w:rPr>
        <w:lastRenderedPageBreak/>
        <w:t>概述</w:t>
      </w:r>
    </w:p>
    <w:p w:rsidR="005776DF" w:rsidRDefault="00D07F79">
      <w:pPr>
        <w:spacing w:line="360" w:lineRule="auto"/>
        <w:rPr>
          <w:rFonts w:asciiTheme="minorEastAsia" w:hAnsiTheme="minorEastAsia"/>
          <w:b/>
          <w:bCs/>
          <w:sz w:val="28"/>
          <w:szCs w:val="28"/>
        </w:rPr>
      </w:pPr>
      <w:r>
        <w:rPr>
          <w:rFonts w:asciiTheme="minorEastAsia" w:hAnsiTheme="minorEastAsia" w:hint="eastAsia"/>
          <w:b/>
          <w:bCs/>
          <w:sz w:val="28"/>
          <w:szCs w:val="28"/>
        </w:rPr>
        <w:t>（一）代理及接受咨询情况</w:t>
      </w:r>
    </w:p>
    <w:p w:rsidR="005776DF" w:rsidRDefault="00D07F79">
      <w:pPr>
        <w:spacing w:line="360" w:lineRule="auto"/>
        <w:rPr>
          <w:rFonts w:asciiTheme="minorEastAsia" w:hAnsiTheme="minorEastAsia"/>
          <w:bCs/>
          <w:sz w:val="28"/>
          <w:szCs w:val="28"/>
        </w:rPr>
      </w:pPr>
      <w:r>
        <w:rPr>
          <w:rFonts w:asciiTheme="minorEastAsia" w:hAnsiTheme="minorEastAsia"/>
          <w:bCs/>
          <w:sz w:val="28"/>
          <w:szCs w:val="28"/>
        </w:rPr>
        <w:t>自第25期法律诊所开课以来，我们小组已接受咨询的案件大约</w:t>
      </w:r>
      <w:r>
        <w:rPr>
          <w:rFonts w:asciiTheme="minorEastAsia" w:hAnsiTheme="minorEastAsia" w:hint="eastAsia"/>
          <w:bCs/>
          <w:sz w:val="28"/>
          <w:szCs w:val="28"/>
        </w:rPr>
        <w:t>15</w:t>
      </w:r>
      <w:r>
        <w:rPr>
          <w:rFonts w:asciiTheme="minorEastAsia" w:hAnsiTheme="minorEastAsia"/>
          <w:bCs/>
          <w:sz w:val="28"/>
          <w:szCs w:val="28"/>
        </w:rPr>
        <w:t>个，涉及范围比较广泛，主要有诉行政处罚不当的案件，民事案件中有保管合同方面的纠纷、婚姻家庭抚养纠纷、家庭赡养纠纷、雇佣合同纠纷、房屋买卖合同纠纷以及交通事故人身损害赔偿等。在</w:t>
      </w:r>
      <w:r>
        <w:rPr>
          <w:rFonts w:asciiTheme="minorEastAsia" w:hAnsiTheme="minorEastAsia" w:hint="eastAsia"/>
          <w:bCs/>
          <w:sz w:val="28"/>
          <w:szCs w:val="28"/>
        </w:rPr>
        <w:t>所接受咨询的15个案件中，我们为当事人提供了专业的咨询，基本解决了当事人的法律困惑，同时，</w:t>
      </w:r>
      <w:r>
        <w:rPr>
          <w:rFonts w:asciiTheme="minorEastAsia" w:hAnsiTheme="minorEastAsia"/>
          <w:bCs/>
          <w:sz w:val="28"/>
          <w:szCs w:val="28"/>
        </w:rPr>
        <w:t>我们以老师在课堂上所提及的帮扶弱势群体为标准代理了</w:t>
      </w:r>
      <w:r>
        <w:rPr>
          <w:rFonts w:asciiTheme="minorEastAsia" w:hAnsiTheme="minorEastAsia" w:hint="eastAsia"/>
          <w:bCs/>
          <w:sz w:val="28"/>
          <w:szCs w:val="28"/>
        </w:rPr>
        <w:t>其中1</w:t>
      </w:r>
      <w:r>
        <w:rPr>
          <w:rFonts w:asciiTheme="minorEastAsia" w:hAnsiTheme="minorEastAsia"/>
          <w:bCs/>
          <w:sz w:val="28"/>
          <w:szCs w:val="28"/>
        </w:rPr>
        <w:t>个案件，</w:t>
      </w:r>
      <w:r>
        <w:rPr>
          <w:rFonts w:asciiTheme="minorEastAsia" w:hAnsiTheme="minorEastAsia" w:hint="eastAsia"/>
          <w:bCs/>
          <w:sz w:val="28"/>
          <w:szCs w:val="28"/>
        </w:rPr>
        <w:t>即</w:t>
      </w:r>
      <w:r w:rsidR="005C1323">
        <w:rPr>
          <w:rFonts w:asciiTheme="minorEastAsia" w:hAnsiTheme="minorEastAsia"/>
          <w:bCs/>
          <w:sz w:val="28"/>
          <w:szCs w:val="28"/>
        </w:rPr>
        <w:t>胡三</w:t>
      </w:r>
      <w:r>
        <w:rPr>
          <w:rFonts w:asciiTheme="minorEastAsia" w:hAnsiTheme="minorEastAsia"/>
          <w:bCs/>
          <w:sz w:val="28"/>
          <w:szCs w:val="28"/>
        </w:rPr>
        <w:t>的交通事故人身损害赔偿案</w:t>
      </w:r>
      <w:r>
        <w:rPr>
          <w:rFonts w:asciiTheme="minorEastAsia" w:hAnsiTheme="minorEastAsia" w:hint="eastAsia"/>
          <w:bCs/>
          <w:sz w:val="28"/>
          <w:szCs w:val="28"/>
        </w:rPr>
        <w:t>，接下来将详细讲述我们代理此案的工作。</w:t>
      </w:r>
    </w:p>
    <w:p w:rsidR="005776DF" w:rsidRDefault="005776DF">
      <w:pPr>
        <w:spacing w:line="360" w:lineRule="auto"/>
        <w:rPr>
          <w:rFonts w:asciiTheme="minorEastAsia" w:hAnsiTheme="minorEastAsia"/>
          <w:b/>
          <w:bCs/>
          <w:sz w:val="28"/>
          <w:szCs w:val="28"/>
        </w:rPr>
      </w:pPr>
    </w:p>
    <w:p w:rsidR="005776DF" w:rsidRDefault="00D07F79">
      <w:pPr>
        <w:spacing w:line="360" w:lineRule="auto"/>
        <w:rPr>
          <w:rFonts w:asciiTheme="minorEastAsia" w:hAnsiTheme="minorEastAsia"/>
          <w:b/>
          <w:bCs/>
          <w:sz w:val="28"/>
          <w:szCs w:val="28"/>
        </w:rPr>
      </w:pPr>
      <w:r>
        <w:rPr>
          <w:rFonts w:asciiTheme="minorEastAsia" w:hAnsiTheme="minorEastAsia"/>
          <w:b/>
          <w:bCs/>
          <w:sz w:val="28"/>
          <w:szCs w:val="28"/>
        </w:rPr>
        <w:br/>
      </w:r>
      <w:r>
        <w:rPr>
          <w:rFonts w:asciiTheme="minorEastAsia" w:hAnsiTheme="minorEastAsia" w:hint="eastAsia"/>
          <w:b/>
          <w:bCs/>
          <w:sz w:val="28"/>
          <w:szCs w:val="28"/>
        </w:rPr>
        <w:t xml:space="preserve"> （二）代理案件来源</w:t>
      </w:r>
    </w:p>
    <w:p w:rsidR="005776DF" w:rsidRDefault="00D07F79">
      <w:pPr>
        <w:spacing w:line="360" w:lineRule="auto"/>
        <w:rPr>
          <w:rFonts w:asciiTheme="minorEastAsia" w:hAnsiTheme="minorEastAsia"/>
          <w:bCs/>
          <w:sz w:val="28"/>
          <w:szCs w:val="28"/>
        </w:rPr>
      </w:pPr>
      <w:r>
        <w:rPr>
          <w:rFonts w:asciiTheme="minorEastAsia" w:hAnsiTheme="minorEastAsia" w:hint="eastAsia"/>
          <w:b/>
          <w:bCs/>
          <w:sz w:val="28"/>
          <w:szCs w:val="28"/>
        </w:rPr>
        <w:t xml:space="preserve">   </w:t>
      </w:r>
      <w:r w:rsidR="005C1323">
        <w:rPr>
          <w:rFonts w:asciiTheme="minorEastAsia" w:hAnsiTheme="minorEastAsia" w:hint="eastAsia"/>
          <w:bCs/>
          <w:sz w:val="28"/>
          <w:szCs w:val="28"/>
        </w:rPr>
        <w:t>胡三</w:t>
      </w:r>
      <w:r>
        <w:rPr>
          <w:rFonts w:asciiTheme="minorEastAsia" w:hAnsiTheme="minorEastAsia" w:hint="eastAsia"/>
          <w:bCs/>
          <w:sz w:val="28"/>
          <w:szCs w:val="28"/>
        </w:rPr>
        <w:t>先生的交通事故人身损害赔偿案使我们于4月6日在</w:t>
      </w:r>
      <w:proofErr w:type="gramStart"/>
      <w:r>
        <w:rPr>
          <w:rFonts w:asciiTheme="minorEastAsia" w:hAnsiTheme="minorEastAsia" w:hint="eastAsia"/>
          <w:bCs/>
          <w:sz w:val="28"/>
          <w:szCs w:val="28"/>
        </w:rPr>
        <w:t>龙华区</w:t>
      </w:r>
      <w:proofErr w:type="gramEnd"/>
      <w:r>
        <w:rPr>
          <w:rFonts w:asciiTheme="minorEastAsia" w:hAnsiTheme="minorEastAsia" w:hint="eastAsia"/>
          <w:bCs/>
          <w:sz w:val="28"/>
          <w:szCs w:val="28"/>
        </w:rPr>
        <w:t>法院值班时所接触到的，4月6日上午</w:t>
      </w:r>
      <w:r w:rsidR="005C1323">
        <w:rPr>
          <w:rFonts w:asciiTheme="minorEastAsia" w:hAnsiTheme="minorEastAsia" w:hint="eastAsia"/>
          <w:bCs/>
          <w:sz w:val="28"/>
          <w:szCs w:val="28"/>
        </w:rPr>
        <w:t>胡三</w:t>
      </w:r>
      <w:r>
        <w:rPr>
          <w:rFonts w:asciiTheme="minorEastAsia" w:hAnsiTheme="minorEastAsia" w:hint="eastAsia"/>
          <w:bCs/>
          <w:sz w:val="28"/>
          <w:szCs w:val="28"/>
        </w:rPr>
        <w:t>到</w:t>
      </w:r>
      <w:proofErr w:type="gramStart"/>
      <w:r>
        <w:rPr>
          <w:rFonts w:asciiTheme="minorEastAsia" w:hAnsiTheme="minorEastAsia" w:hint="eastAsia"/>
          <w:bCs/>
          <w:sz w:val="28"/>
          <w:szCs w:val="28"/>
        </w:rPr>
        <w:t>龙华区</w:t>
      </w:r>
      <w:proofErr w:type="gramEnd"/>
      <w:r>
        <w:rPr>
          <w:rFonts w:asciiTheme="minorEastAsia" w:hAnsiTheme="minorEastAsia" w:hint="eastAsia"/>
          <w:bCs/>
          <w:sz w:val="28"/>
          <w:szCs w:val="28"/>
        </w:rPr>
        <w:t>法院起诉交通事故的</w:t>
      </w:r>
      <w:proofErr w:type="gramStart"/>
      <w:r>
        <w:rPr>
          <w:rFonts w:asciiTheme="minorEastAsia" w:hAnsiTheme="minorEastAsia" w:hint="eastAsia"/>
          <w:bCs/>
          <w:sz w:val="28"/>
          <w:szCs w:val="28"/>
        </w:rPr>
        <w:t>肇事人</w:t>
      </w:r>
      <w:r w:rsidR="005C1323">
        <w:rPr>
          <w:rFonts w:asciiTheme="minorEastAsia" w:hAnsiTheme="minorEastAsia" w:hint="eastAsia"/>
          <w:bCs/>
          <w:sz w:val="28"/>
          <w:szCs w:val="28"/>
        </w:rPr>
        <w:t>江林</w:t>
      </w:r>
      <w:proofErr w:type="gramEnd"/>
      <w:r>
        <w:rPr>
          <w:rFonts w:asciiTheme="minorEastAsia" w:hAnsiTheme="minorEastAsia" w:hint="eastAsia"/>
          <w:bCs/>
          <w:sz w:val="28"/>
          <w:szCs w:val="28"/>
        </w:rPr>
        <w:t>，在法院的大厅看见“海南大学法律诊所”的值班牌，正巧遇见我们第八小组在值班，于是便过来咨询我们，我们一一应答了</w:t>
      </w:r>
      <w:r w:rsidR="005C1323">
        <w:rPr>
          <w:rFonts w:asciiTheme="minorEastAsia" w:hAnsiTheme="minorEastAsia" w:hint="eastAsia"/>
          <w:bCs/>
          <w:sz w:val="28"/>
          <w:szCs w:val="28"/>
        </w:rPr>
        <w:t>胡三</w:t>
      </w:r>
      <w:r>
        <w:rPr>
          <w:rFonts w:asciiTheme="minorEastAsia" w:hAnsiTheme="minorEastAsia" w:hint="eastAsia"/>
          <w:bCs/>
          <w:sz w:val="28"/>
          <w:szCs w:val="28"/>
        </w:rPr>
        <w:t>的问题并帮助他对案件进行了细致专业的分析，后来</w:t>
      </w:r>
      <w:r w:rsidR="005C1323">
        <w:rPr>
          <w:rFonts w:asciiTheme="minorEastAsia" w:hAnsiTheme="minorEastAsia" w:hint="eastAsia"/>
          <w:bCs/>
          <w:sz w:val="28"/>
          <w:szCs w:val="28"/>
        </w:rPr>
        <w:t>胡三</w:t>
      </w:r>
      <w:r>
        <w:rPr>
          <w:rFonts w:asciiTheme="minorEastAsia" w:hAnsiTheme="minorEastAsia" w:hint="eastAsia"/>
          <w:bCs/>
          <w:sz w:val="28"/>
          <w:szCs w:val="28"/>
        </w:rPr>
        <w:t>被我们的热情与专业所打动，表示愿意将他的案件交由我们代理并与我们保持着积极的联系，后来与我们签订了委托代理合同，我们也正式开始了对此案的代理。</w:t>
      </w:r>
    </w:p>
    <w:p w:rsidR="005776DF" w:rsidRDefault="005776DF">
      <w:pPr>
        <w:spacing w:line="360" w:lineRule="auto"/>
        <w:rPr>
          <w:rFonts w:asciiTheme="minorEastAsia" w:hAnsiTheme="minorEastAsia"/>
          <w:b/>
          <w:bCs/>
          <w:sz w:val="28"/>
          <w:szCs w:val="28"/>
        </w:rPr>
      </w:pPr>
    </w:p>
    <w:p w:rsidR="005776DF" w:rsidRDefault="00D07F79">
      <w:pPr>
        <w:numPr>
          <w:ilvl w:val="0"/>
          <w:numId w:val="2"/>
        </w:numPr>
        <w:spacing w:line="360" w:lineRule="auto"/>
        <w:rPr>
          <w:rFonts w:asciiTheme="minorEastAsia" w:hAnsiTheme="minorEastAsia"/>
          <w:b/>
          <w:bCs/>
          <w:sz w:val="30"/>
          <w:szCs w:val="30"/>
        </w:rPr>
      </w:pPr>
      <w:r>
        <w:rPr>
          <w:rFonts w:asciiTheme="minorEastAsia" w:hAnsiTheme="minorEastAsia" w:hint="eastAsia"/>
          <w:b/>
          <w:bCs/>
          <w:sz w:val="30"/>
          <w:szCs w:val="30"/>
        </w:rPr>
        <w:lastRenderedPageBreak/>
        <w:t>案件代理工作详述——人身损害赔偿赔偿纠纷</w:t>
      </w:r>
    </w:p>
    <w:p w:rsidR="005776DF" w:rsidRDefault="00D07F79">
      <w:pPr>
        <w:spacing w:line="360" w:lineRule="auto"/>
        <w:rPr>
          <w:rFonts w:asciiTheme="minorEastAsia" w:hAnsiTheme="minorEastAsia"/>
          <w:b/>
          <w:bCs/>
          <w:sz w:val="28"/>
          <w:szCs w:val="28"/>
        </w:rPr>
      </w:pPr>
      <w:r>
        <w:rPr>
          <w:rFonts w:asciiTheme="minorEastAsia" w:hAnsiTheme="minorEastAsia" w:hint="eastAsia"/>
          <w:b/>
          <w:bCs/>
          <w:sz w:val="28"/>
          <w:szCs w:val="28"/>
        </w:rPr>
        <w:t>（一）案件简介</w:t>
      </w:r>
    </w:p>
    <w:p w:rsidR="005776DF" w:rsidRDefault="00D07F79">
      <w:pPr>
        <w:spacing w:line="36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2017年3月5日上午11时许，被告骑电动车由东向西行驶，原告骑电动车由西向东行驶，由于被告边看</w:t>
      </w:r>
      <w:proofErr w:type="gramStart"/>
      <w:r>
        <w:rPr>
          <w:rFonts w:asciiTheme="minorEastAsia" w:hAnsiTheme="minorEastAsia" w:cs="Times New Roman" w:hint="eastAsia"/>
          <w:sz w:val="28"/>
          <w:szCs w:val="28"/>
        </w:rPr>
        <w:t>手机边</w:t>
      </w:r>
      <w:proofErr w:type="gramEnd"/>
      <w:r>
        <w:rPr>
          <w:rFonts w:asciiTheme="minorEastAsia" w:hAnsiTheme="minorEastAsia" w:cs="Times New Roman" w:hint="eastAsia"/>
          <w:sz w:val="28"/>
          <w:szCs w:val="28"/>
        </w:rPr>
        <w:t>驾车，与原告在面前坡相撞，经海口市公安局交通警察支队进行事故认定，被告应负全部责任。原告在中国人民解放军第一八七医院就诊，诊断结果为左胫前软组织挫裂伤，1个月内需避免剧烈活动及负重，2017年3月5日至2017年4月5日，原告往返医院共计30次。原告就职于海口蜂鸟贸易有限公司，主要从事外卖配送工作，因此事故暂停工作一个月（2017.3.5-2017.4.5）。</w:t>
      </w: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5776DF">
      <w:pPr>
        <w:spacing w:line="360" w:lineRule="auto"/>
        <w:ind w:firstLineChars="200" w:firstLine="560"/>
        <w:rPr>
          <w:rFonts w:asciiTheme="minorEastAsia" w:hAnsiTheme="minorEastAsia" w:cs="Times New Roman"/>
          <w:sz w:val="28"/>
          <w:szCs w:val="28"/>
        </w:rPr>
      </w:pPr>
    </w:p>
    <w:p w:rsidR="005776DF" w:rsidRDefault="00D07F79">
      <w:pPr>
        <w:spacing w:line="360" w:lineRule="auto"/>
        <w:rPr>
          <w:rFonts w:asciiTheme="minorEastAsia" w:hAnsiTheme="minorEastAsia"/>
          <w:b/>
          <w:bCs/>
          <w:sz w:val="28"/>
          <w:szCs w:val="28"/>
        </w:rPr>
      </w:pPr>
      <w:r>
        <w:rPr>
          <w:rFonts w:asciiTheme="minorEastAsia" w:hAnsiTheme="minorEastAsia" w:hint="eastAsia"/>
          <w:b/>
          <w:bCs/>
          <w:sz w:val="28"/>
          <w:szCs w:val="28"/>
        </w:rPr>
        <w:lastRenderedPageBreak/>
        <w:t>（二）代理方案</w:t>
      </w:r>
    </w:p>
    <w:p w:rsidR="005776DF" w:rsidRDefault="00D07F79">
      <w:pPr>
        <w:spacing w:line="360" w:lineRule="auto"/>
        <w:ind w:firstLineChars="100" w:firstLine="281"/>
        <w:rPr>
          <w:rFonts w:asciiTheme="minorEastAsia" w:hAnsiTheme="minorEastAsia"/>
          <w:b/>
          <w:bCs/>
          <w:sz w:val="28"/>
          <w:szCs w:val="28"/>
        </w:rPr>
      </w:pPr>
      <w:r>
        <w:rPr>
          <w:rFonts w:asciiTheme="minorEastAsia" w:hAnsiTheme="minorEastAsia" w:hint="eastAsia"/>
          <w:b/>
          <w:bCs/>
          <w:sz w:val="28"/>
          <w:szCs w:val="28"/>
        </w:rPr>
        <w:t>1.代理方案</w:t>
      </w:r>
      <w:proofErr w:type="gramStart"/>
      <w:r>
        <w:rPr>
          <w:rFonts w:asciiTheme="minorEastAsia" w:hAnsiTheme="minorEastAsia" w:hint="eastAsia"/>
          <w:b/>
          <w:bCs/>
          <w:sz w:val="28"/>
          <w:szCs w:val="28"/>
        </w:rPr>
        <w:t>一</w:t>
      </w:r>
      <w:proofErr w:type="gramEnd"/>
      <w:r>
        <w:rPr>
          <w:rFonts w:asciiTheme="minorEastAsia" w:hAnsiTheme="minorEastAsia" w:hint="eastAsia"/>
          <w:b/>
          <w:bCs/>
          <w:sz w:val="28"/>
          <w:szCs w:val="28"/>
        </w:rPr>
        <w:t>：</w:t>
      </w:r>
      <w:r>
        <w:rPr>
          <w:rFonts w:asciiTheme="minorEastAsia" w:hAnsiTheme="minorEastAsia" w:hint="eastAsia"/>
          <w:bCs/>
          <w:sz w:val="28"/>
          <w:szCs w:val="28"/>
        </w:rPr>
        <w:t>以侵权人</w:t>
      </w:r>
      <w:r w:rsidR="005C1323">
        <w:rPr>
          <w:rFonts w:asciiTheme="minorEastAsia" w:hAnsiTheme="minorEastAsia" w:hint="eastAsia"/>
          <w:bCs/>
          <w:sz w:val="28"/>
          <w:szCs w:val="28"/>
        </w:rPr>
        <w:t>江林</w:t>
      </w:r>
      <w:r>
        <w:rPr>
          <w:rFonts w:asciiTheme="minorEastAsia" w:hAnsiTheme="minorEastAsia" w:hint="eastAsia"/>
          <w:bCs/>
          <w:sz w:val="28"/>
          <w:szCs w:val="28"/>
        </w:rPr>
        <w:t>为被告，要求赔偿</w:t>
      </w:r>
      <w:r w:rsidR="005C1323">
        <w:rPr>
          <w:rFonts w:asciiTheme="minorEastAsia" w:hAnsiTheme="minorEastAsia" w:hint="eastAsia"/>
          <w:bCs/>
          <w:sz w:val="28"/>
          <w:szCs w:val="28"/>
        </w:rPr>
        <w:t>胡三</w:t>
      </w:r>
      <w:r>
        <w:rPr>
          <w:rFonts w:asciiTheme="minorEastAsia" w:hAnsiTheme="minorEastAsia" w:hint="eastAsia"/>
          <w:bCs/>
          <w:sz w:val="28"/>
          <w:szCs w:val="28"/>
        </w:rPr>
        <w:t>全部损失及诉讼费共计3600元。</w:t>
      </w:r>
    </w:p>
    <w:p w:rsidR="005776DF" w:rsidRDefault="005C1323">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江林</w:t>
      </w:r>
      <w:r w:rsidR="00D07F79">
        <w:rPr>
          <w:rFonts w:asciiTheme="minorEastAsia" w:hAnsiTheme="minorEastAsia" w:hint="eastAsia"/>
          <w:sz w:val="28"/>
          <w:szCs w:val="28"/>
        </w:rPr>
        <w:t>的违章骑车行为导致</w:t>
      </w:r>
      <w:r>
        <w:rPr>
          <w:rFonts w:asciiTheme="minorEastAsia" w:hAnsiTheme="minorEastAsia" w:hint="eastAsia"/>
          <w:sz w:val="28"/>
          <w:szCs w:val="28"/>
        </w:rPr>
        <w:t>胡三</w:t>
      </w:r>
      <w:r w:rsidR="00D07F79">
        <w:rPr>
          <w:rFonts w:asciiTheme="minorEastAsia" w:hAnsiTheme="minorEastAsia" w:hint="eastAsia"/>
          <w:sz w:val="28"/>
          <w:szCs w:val="28"/>
        </w:rPr>
        <w:t>左胫前软组织挫裂伤，经海口市公安局交通警察支队进行事故认定，</w:t>
      </w:r>
      <w:r>
        <w:rPr>
          <w:rFonts w:asciiTheme="minorEastAsia" w:hAnsiTheme="minorEastAsia" w:hint="eastAsia"/>
          <w:sz w:val="28"/>
          <w:szCs w:val="28"/>
        </w:rPr>
        <w:t>江林</w:t>
      </w:r>
      <w:r w:rsidR="00D07F79">
        <w:rPr>
          <w:rFonts w:asciiTheme="minorEastAsia" w:hAnsiTheme="minorEastAsia" w:hint="eastAsia"/>
          <w:sz w:val="28"/>
          <w:szCs w:val="28"/>
        </w:rPr>
        <w:t>应负全部责任，据《侵权责任法》，侵权人</w:t>
      </w:r>
      <w:r>
        <w:rPr>
          <w:rFonts w:asciiTheme="minorEastAsia" w:hAnsiTheme="minorEastAsia" w:hint="eastAsia"/>
          <w:sz w:val="28"/>
          <w:szCs w:val="28"/>
        </w:rPr>
        <w:t>江林</w:t>
      </w:r>
      <w:r w:rsidR="00D07F79">
        <w:rPr>
          <w:rFonts w:asciiTheme="minorEastAsia" w:hAnsiTheme="minorEastAsia" w:hint="eastAsia"/>
          <w:sz w:val="28"/>
          <w:szCs w:val="28"/>
        </w:rPr>
        <w:t>应当承担</w:t>
      </w:r>
      <w:r>
        <w:rPr>
          <w:rFonts w:asciiTheme="minorEastAsia" w:hAnsiTheme="minorEastAsia" w:hint="eastAsia"/>
          <w:sz w:val="28"/>
          <w:szCs w:val="28"/>
        </w:rPr>
        <w:t>胡三</w:t>
      </w:r>
      <w:r w:rsidR="00D07F79">
        <w:rPr>
          <w:rFonts w:asciiTheme="minorEastAsia" w:hAnsiTheme="minorEastAsia" w:hint="eastAsia"/>
          <w:sz w:val="28"/>
          <w:szCs w:val="28"/>
        </w:rPr>
        <w:t>的全部损失。</w:t>
      </w:r>
      <w:r>
        <w:rPr>
          <w:rFonts w:asciiTheme="minorEastAsia" w:hAnsiTheme="minorEastAsia" w:hint="eastAsia"/>
          <w:sz w:val="28"/>
          <w:szCs w:val="28"/>
        </w:rPr>
        <w:t>胡三</w:t>
      </w:r>
      <w:r w:rsidR="00D07F79">
        <w:rPr>
          <w:rFonts w:asciiTheme="minorEastAsia" w:hAnsiTheme="minorEastAsia" w:hint="eastAsia"/>
          <w:sz w:val="28"/>
          <w:szCs w:val="28"/>
        </w:rPr>
        <w:t>的损失及计算依据如下：1、误工费3000元。因</w:t>
      </w:r>
      <w:r>
        <w:rPr>
          <w:rFonts w:asciiTheme="minorEastAsia" w:hAnsiTheme="minorEastAsia" w:hint="eastAsia"/>
          <w:sz w:val="28"/>
          <w:szCs w:val="28"/>
        </w:rPr>
        <w:t>胡三</w:t>
      </w:r>
      <w:r w:rsidR="00D07F79">
        <w:rPr>
          <w:rFonts w:asciiTheme="minorEastAsia" w:hAnsiTheme="minorEastAsia" w:hint="eastAsia"/>
          <w:sz w:val="28"/>
          <w:szCs w:val="28"/>
        </w:rPr>
        <w:t>患肢1月内需避免剧烈活动及负重，而原告从事外卖配送工作，该期间内无法驾驶电动车，故误工1个月。</w:t>
      </w:r>
      <w:r>
        <w:rPr>
          <w:rFonts w:asciiTheme="minorEastAsia" w:hAnsiTheme="minorEastAsia" w:hint="eastAsia"/>
          <w:sz w:val="28"/>
          <w:szCs w:val="28"/>
        </w:rPr>
        <w:t>胡三</w:t>
      </w:r>
      <w:r w:rsidR="00D07F79">
        <w:rPr>
          <w:rFonts w:asciiTheme="minorEastAsia" w:hAnsiTheme="minorEastAsia" w:hint="eastAsia"/>
          <w:sz w:val="28"/>
          <w:szCs w:val="28"/>
        </w:rPr>
        <w:t>2017年2月开始就职于海口蜂鸟贸易有限公司，其就职岗位采计件工资制，</w:t>
      </w:r>
      <w:r>
        <w:rPr>
          <w:rFonts w:asciiTheme="minorEastAsia" w:hAnsiTheme="minorEastAsia" w:hint="eastAsia"/>
          <w:sz w:val="28"/>
          <w:szCs w:val="28"/>
        </w:rPr>
        <w:t>胡三</w:t>
      </w:r>
      <w:r w:rsidR="00D07F79">
        <w:rPr>
          <w:rFonts w:asciiTheme="minorEastAsia" w:hAnsiTheme="minorEastAsia" w:hint="eastAsia"/>
          <w:sz w:val="28"/>
          <w:szCs w:val="28"/>
        </w:rPr>
        <w:t>2017年2月工资为4830元；根据</w:t>
      </w:r>
      <w:r>
        <w:rPr>
          <w:rFonts w:asciiTheme="minorEastAsia" w:hAnsiTheme="minorEastAsia" w:hint="eastAsia"/>
          <w:sz w:val="28"/>
          <w:szCs w:val="28"/>
        </w:rPr>
        <w:t>胡三</w:t>
      </w:r>
      <w:r w:rsidR="00D07F79">
        <w:rPr>
          <w:rFonts w:asciiTheme="minorEastAsia" w:hAnsiTheme="minorEastAsia" w:hint="eastAsia"/>
          <w:sz w:val="28"/>
          <w:szCs w:val="28"/>
        </w:rPr>
        <w:t>同事所述，其月平均收入水平均处3000—4000元；海口市统计局2015年度物流行业月平均工资为2426元。</w:t>
      </w:r>
      <w:proofErr w:type="gramStart"/>
      <w:r w:rsidR="00D07F79">
        <w:rPr>
          <w:rFonts w:asciiTheme="minorEastAsia" w:hAnsiTheme="minorEastAsia" w:hint="eastAsia"/>
          <w:sz w:val="28"/>
          <w:szCs w:val="28"/>
        </w:rPr>
        <w:t>故经过</w:t>
      </w:r>
      <w:proofErr w:type="gramEnd"/>
      <w:r w:rsidR="00D07F79">
        <w:rPr>
          <w:rFonts w:asciiTheme="minorEastAsia" w:hAnsiTheme="minorEastAsia" w:hint="eastAsia"/>
          <w:sz w:val="28"/>
          <w:szCs w:val="28"/>
        </w:rPr>
        <w:t>综合考虑，要求给付误工费3000元。2、营养费500元。根据病历报告，</w:t>
      </w:r>
      <w:r>
        <w:rPr>
          <w:rFonts w:asciiTheme="minorEastAsia" w:hAnsiTheme="minorEastAsia" w:hint="eastAsia"/>
          <w:sz w:val="28"/>
          <w:szCs w:val="28"/>
        </w:rPr>
        <w:t>胡三</w:t>
      </w:r>
      <w:proofErr w:type="gramStart"/>
      <w:r w:rsidR="00D07F79">
        <w:rPr>
          <w:rFonts w:asciiTheme="minorEastAsia" w:hAnsiTheme="minorEastAsia" w:hint="eastAsia"/>
          <w:sz w:val="28"/>
          <w:szCs w:val="28"/>
        </w:rPr>
        <w:t>伤情较</w:t>
      </w:r>
      <w:proofErr w:type="gramEnd"/>
      <w:r w:rsidR="00D07F79">
        <w:rPr>
          <w:rFonts w:asciiTheme="minorEastAsia" w:hAnsiTheme="minorEastAsia" w:hint="eastAsia"/>
          <w:sz w:val="28"/>
          <w:szCs w:val="28"/>
        </w:rPr>
        <w:t>严重，需补充营养。3、交通费50元。为换药复查，</w:t>
      </w:r>
      <w:r>
        <w:rPr>
          <w:rFonts w:asciiTheme="minorEastAsia" w:hAnsiTheme="minorEastAsia" w:hint="eastAsia"/>
          <w:sz w:val="28"/>
          <w:szCs w:val="28"/>
        </w:rPr>
        <w:t>胡三</w:t>
      </w:r>
      <w:r w:rsidR="00D07F79">
        <w:rPr>
          <w:rFonts w:asciiTheme="minorEastAsia" w:hAnsiTheme="minorEastAsia" w:hint="eastAsia"/>
          <w:sz w:val="28"/>
          <w:szCs w:val="28"/>
        </w:rPr>
        <w:t>及其陪同家属共往返中国人民解放军第一八七医院30次，其住址距医院约3.5km，故要求被告给付</w:t>
      </w:r>
      <w:r>
        <w:rPr>
          <w:rFonts w:asciiTheme="minorEastAsia" w:hAnsiTheme="minorEastAsia" w:hint="eastAsia"/>
          <w:sz w:val="28"/>
          <w:szCs w:val="28"/>
        </w:rPr>
        <w:t>胡三</w:t>
      </w:r>
      <w:r w:rsidR="00D07F79">
        <w:rPr>
          <w:rFonts w:asciiTheme="minorEastAsia" w:hAnsiTheme="minorEastAsia" w:hint="eastAsia"/>
          <w:sz w:val="28"/>
          <w:szCs w:val="28"/>
        </w:rPr>
        <w:t>必要交通费用50元。4、本案诉讼费用50元。综上，</w:t>
      </w:r>
      <w:r>
        <w:rPr>
          <w:rFonts w:asciiTheme="minorEastAsia" w:hAnsiTheme="minorEastAsia" w:hint="eastAsia"/>
          <w:sz w:val="28"/>
          <w:szCs w:val="28"/>
        </w:rPr>
        <w:t>江林</w:t>
      </w:r>
      <w:r w:rsidR="00D07F79">
        <w:rPr>
          <w:rFonts w:asciiTheme="minorEastAsia" w:hAnsiTheme="minorEastAsia" w:hint="eastAsia"/>
          <w:sz w:val="28"/>
          <w:szCs w:val="28"/>
        </w:rPr>
        <w:t>应赔偿</w:t>
      </w:r>
      <w:r>
        <w:rPr>
          <w:rFonts w:asciiTheme="minorEastAsia" w:hAnsiTheme="minorEastAsia" w:hint="eastAsia"/>
          <w:sz w:val="28"/>
          <w:szCs w:val="28"/>
        </w:rPr>
        <w:t>胡三</w:t>
      </w:r>
      <w:r w:rsidR="00D07F79">
        <w:rPr>
          <w:rFonts w:asciiTheme="minorEastAsia" w:hAnsiTheme="minorEastAsia" w:hint="eastAsia"/>
          <w:sz w:val="28"/>
          <w:szCs w:val="28"/>
        </w:rPr>
        <w:t>全部损失及诉讼费共计3600元。</w:t>
      </w:r>
    </w:p>
    <w:p w:rsidR="005776DF" w:rsidRDefault="00D07F79">
      <w:pPr>
        <w:spacing w:line="360" w:lineRule="auto"/>
        <w:ind w:firstLineChars="150" w:firstLine="422"/>
        <w:rPr>
          <w:rFonts w:asciiTheme="minorEastAsia" w:hAnsiTheme="minorEastAsia"/>
          <w:bCs/>
          <w:sz w:val="28"/>
          <w:szCs w:val="28"/>
        </w:rPr>
      </w:pPr>
      <w:r>
        <w:rPr>
          <w:rFonts w:asciiTheme="minorEastAsia" w:hAnsiTheme="minorEastAsia" w:hint="eastAsia"/>
          <w:b/>
          <w:bCs/>
          <w:sz w:val="28"/>
          <w:szCs w:val="28"/>
        </w:rPr>
        <w:t>2.代理方案二：</w:t>
      </w:r>
      <w:r>
        <w:rPr>
          <w:rFonts w:asciiTheme="minorEastAsia" w:hAnsiTheme="minorEastAsia" w:hint="eastAsia"/>
          <w:bCs/>
          <w:sz w:val="28"/>
          <w:szCs w:val="28"/>
        </w:rPr>
        <w:t>以侵权人</w:t>
      </w:r>
      <w:r w:rsidR="005C1323">
        <w:rPr>
          <w:rFonts w:asciiTheme="minorEastAsia" w:hAnsiTheme="minorEastAsia" w:hint="eastAsia"/>
          <w:bCs/>
          <w:sz w:val="28"/>
          <w:szCs w:val="28"/>
        </w:rPr>
        <w:t>江林</w:t>
      </w:r>
      <w:r>
        <w:rPr>
          <w:rFonts w:asciiTheme="minorEastAsia" w:hAnsiTheme="minorEastAsia" w:hint="eastAsia"/>
          <w:bCs/>
          <w:sz w:val="28"/>
          <w:szCs w:val="28"/>
        </w:rPr>
        <w:t>所在公司即“美团外卖”为被告，诉请其承担</w:t>
      </w:r>
      <w:r w:rsidR="005C1323">
        <w:rPr>
          <w:rFonts w:asciiTheme="minorEastAsia" w:hAnsiTheme="minorEastAsia" w:hint="eastAsia"/>
          <w:bCs/>
          <w:sz w:val="28"/>
          <w:szCs w:val="28"/>
        </w:rPr>
        <w:t>胡三</w:t>
      </w:r>
      <w:r>
        <w:rPr>
          <w:rFonts w:asciiTheme="minorEastAsia" w:hAnsiTheme="minorEastAsia" w:hint="eastAsia"/>
          <w:bCs/>
          <w:sz w:val="28"/>
          <w:szCs w:val="28"/>
        </w:rPr>
        <w:t>所有的损失。</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据案件事实，</w:t>
      </w:r>
      <w:r w:rsidR="005C1323">
        <w:rPr>
          <w:rFonts w:asciiTheme="minorEastAsia" w:hAnsiTheme="minorEastAsia" w:hint="eastAsia"/>
          <w:sz w:val="28"/>
          <w:szCs w:val="28"/>
        </w:rPr>
        <w:t>江林</w:t>
      </w:r>
      <w:r>
        <w:rPr>
          <w:rFonts w:asciiTheme="minorEastAsia" w:hAnsiTheme="minorEastAsia" w:hint="eastAsia"/>
          <w:sz w:val="28"/>
          <w:szCs w:val="28"/>
        </w:rPr>
        <w:t>是在配送外卖的过程中与</w:t>
      </w:r>
      <w:r w:rsidR="005C1323">
        <w:rPr>
          <w:rFonts w:asciiTheme="minorEastAsia" w:hAnsiTheme="minorEastAsia" w:hint="eastAsia"/>
          <w:sz w:val="28"/>
          <w:szCs w:val="28"/>
        </w:rPr>
        <w:t>胡三</w:t>
      </w:r>
      <w:r>
        <w:rPr>
          <w:rFonts w:asciiTheme="minorEastAsia" w:hAnsiTheme="minorEastAsia" w:hint="eastAsia"/>
          <w:sz w:val="28"/>
          <w:szCs w:val="28"/>
        </w:rPr>
        <w:t>发生事故，属于职务侵害。根据侵权责任法 第三十四条 用人单位的工作人员因执行工作任务造成他人损害的，由用人单位承担侵权责任。因此本案中</w:t>
      </w:r>
      <w:r w:rsidR="005C1323">
        <w:rPr>
          <w:rFonts w:asciiTheme="minorEastAsia" w:hAnsiTheme="minorEastAsia" w:hint="eastAsia"/>
          <w:sz w:val="28"/>
          <w:szCs w:val="28"/>
        </w:rPr>
        <w:t>江</w:t>
      </w:r>
      <w:r w:rsidR="005C1323">
        <w:rPr>
          <w:rFonts w:asciiTheme="minorEastAsia" w:hAnsiTheme="minorEastAsia" w:hint="eastAsia"/>
          <w:sz w:val="28"/>
          <w:szCs w:val="28"/>
        </w:rPr>
        <w:lastRenderedPageBreak/>
        <w:t>林</w:t>
      </w:r>
      <w:r>
        <w:rPr>
          <w:rFonts w:asciiTheme="minorEastAsia" w:hAnsiTheme="minorEastAsia" w:hint="eastAsia"/>
          <w:sz w:val="28"/>
          <w:szCs w:val="28"/>
        </w:rPr>
        <w:t>所在单位应对</w:t>
      </w:r>
      <w:r w:rsidR="005C1323">
        <w:rPr>
          <w:rFonts w:asciiTheme="minorEastAsia" w:hAnsiTheme="minorEastAsia" w:hint="eastAsia"/>
          <w:sz w:val="28"/>
          <w:szCs w:val="28"/>
        </w:rPr>
        <w:t>胡三</w:t>
      </w:r>
      <w:r>
        <w:rPr>
          <w:rFonts w:asciiTheme="minorEastAsia" w:hAnsiTheme="minorEastAsia" w:hint="eastAsia"/>
          <w:sz w:val="28"/>
          <w:szCs w:val="28"/>
        </w:rPr>
        <w:t>承担无过错替代责任，应赔偿</w:t>
      </w:r>
      <w:r w:rsidR="005C1323">
        <w:rPr>
          <w:rFonts w:asciiTheme="minorEastAsia" w:hAnsiTheme="minorEastAsia" w:hint="eastAsia"/>
          <w:sz w:val="28"/>
          <w:szCs w:val="28"/>
        </w:rPr>
        <w:t>胡三</w:t>
      </w:r>
      <w:r>
        <w:rPr>
          <w:rFonts w:asciiTheme="minorEastAsia" w:hAnsiTheme="minorEastAsia" w:hint="eastAsia"/>
          <w:sz w:val="28"/>
          <w:szCs w:val="28"/>
        </w:rPr>
        <w:t>所受全部损失，即医药费、误工费、营养费、交通费等，具体损失数额参照方案</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w:t>
      </w:r>
    </w:p>
    <w:p w:rsidR="005776DF" w:rsidRDefault="00D07F79">
      <w:pPr>
        <w:spacing w:line="360" w:lineRule="auto"/>
        <w:ind w:firstLineChars="147" w:firstLine="413"/>
        <w:rPr>
          <w:rFonts w:asciiTheme="minorEastAsia" w:hAnsiTheme="minorEastAsia"/>
          <w:bCs/>
          <w:sz w:val="28"/>
          <w:szCs w:val="28"/>
        </w:rPr>
      </w:pPr>
      <w:r>
        <w:rPr>
          <w:rFonts w:asciiTheme="minorEastAsia" w:hAnsiTheme="minorEastAsia" w:hint="eastAsia"/>
          <w:b/>
          <w:bCs/>
          <w:sz w:val="28"/>
          <w:szCs w:val="28"/>
        </w:rPr>
        <w:t>3.代理方案三：</w:t>
      </w:r>
      <w:r>
        <w:rPr>
          <w:rFonts w:asciiTheme="minorEastAsia" w:hAnsiTheme="minorEastAsia" w:hint="eastAsia"/>
          <w:bCs/>
          <w:sz w:val="28"/>
          <w:szCs w:val="28"/>
        </w:rPr>
        <w:t>以</w:t>
      </w:r>
      <w:r w:rsidR="005C1323">
        <w:rPr>
          <w:rFonts w:asciiTheme="minorEastAsia" w:hAnsiTheme="minorEastAsia" w:hint="eastAsia"/>
          <w:bCs/>
          <w:sz w:val="28"/>
          <w:szCs w:val="28"/>
        </w:rPr>
        <w:t>胡三</w:t>
      </w:r>
      <w:r>
        <w:rPr>
          <w:rFonts w:asciiTheme="minorEastAsia" w:hAnsiTheme="minorEastAsia" w:hint="eastAsia"/>
          <w:bCs/>
          <w:sz w:val="28"/>
          <w:szCs w:val="28"/>
        </w:rPr>
        <w:t>所在单位即海口蜂鸟贸易有限公司为被告，诉请其承担</w:t>
      </w:r>
      <w:r w:rsidR="005C1323">
        <w:rPr>
          <w:rFonts w:asciiTheme="minorEastAsia" w:hAnsiTheme="minorEastAsia" w:hint="eastAsia"/>
          <w:bCs/>
          <w:sz w:val="28"/>
          <w:szCs w:val="28"/>
        </w:rPr>
        <w:t>胡三</w:t>
      </w:r>
      <w:r>
        <w:rPr>
          <w:rFonts w:asciiTheme="minorEastAsia" w:hAnsiTheme="minorEastAsia" w:hint="eastAsia"/>
          <w:bCs/>
          <w:sz w:val="28"/>
          <w:szCs w:val="28"/>
        </w:rPr>
        <w:t>所受全部损失。</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首先，依据《最高人民法院关于审理人身损害赔偿案件适用法律若干问题的解释》第十二条  依法应当参加工伤保险统筹的用人单位的劳动者，因工伤事故遭受人身损害，劳动者或者其近亲属向人民法院起诉请求用人单位承担民事赔偿责任的，告知其按《工伤保险条例》的规定处理。本案中</w:t>
      </w:r>
      <w:r w:rsidR="005C1323">
        <w:rPr>
          <w:rFonts w:asciiTheme="minorEastAsia" w:hAnsiTheme="minorEastAsia" w:hint="eastAsia"/>
          <w:sz w:val="28"/>
          <w:szCs w:val="28"/>
        </w:rPr>
        <w:t>胡三</w:t>
      </w:r>
      <w:r>
        <w:rPr>
          <w:rFonts w:asciiTheme="minorEastAsia" w:hAnsiTheme="minorEastAsia" w:hint="eastAsia"/>
          <w:sz w:val="28"/>
          <w:szCs w:val="28"/>
        </w:rPr>
        <w:t>所在单位海口蜂鸟贸易有限公司在</w:t>
      </w:r>
      <w:r w:rsidR="005C1323">
        <w:rPr>
          <w:rFonts w:asciiTheme="minorEastAsia" w:hAnsiTheme="minorEastAsia" w:hint="eastAsia"/>
          <w:sz w:val="28"/>
          <w:szCs w:val="28"/>
        </w:rPr>
        <w:t>胡三</w:t>
      </w:r>
      <w:r>
        <w:rPr>
          <w:rFonts w:asciiTheme="minorEastAsia" w:hAnsiTheme="minorEastAsia" w:hint="eastAsia"/>
          <w:sz w:val="28"/>
          <w:szCs w:val="28"/>
        </w:rPr>
        <w:t>就职后未与</w:t>
      </w:r>
      <w:r w:rsidR="005C1323">
        <w:rPr>
          <w:rFonts w:asciiTheme="minorEastAsia" w:hAnsiTheme="minorEastAsia" w:hint="eastAsia"/>
          <w:sz w:val="28"/>
          <w:szCs w:val="28"/>
        </w:rPr>
        <w:t>胡三</w:t>
      </w:r>
      <w:r>
        <w:rPr>
          <w:rFonts w:asciiTheme="minorEastAsia" w:hAnsiTheme="minorEastAsia" w:hint="eastAsia"/>
          <w:sz w:val="28"/>
          <w:szCs w:val="28"/>
        </w:rPr>
        <w:t>签订劳动合同，但二者已经形成事实上的劳动关系，该公司应为</w:t>
      </w:r>
      <w:r w:rsidR="005C1323">
        <w:rPr>
          <w:rFonts w:asciiTheme="minorEastAsia" w:hAnsiTheme="minorEastAsia" w:hint="eastAsia"/>
          <w:sz w:val="28"/>
          <w:szCs w:val="28"/>
        </w:rPr>
        <w:t>胡三</w:t>
      </w:r>
      <w:r>
        <w:rPr>
          <w:rFonts w:asciiTheme="minorEastAsia" w:hAnsiTheme="minorEastAsia" w:hint="eastAsia"/>
          <w:sz w:val="28"/>
          <w:szCs w:val="28"/>
        </w:rPr>
        <w:t>购买工伤保险。其次，据《中华人民共和国社会保险法》第58条规定：用人单位应当自用工之日起三十日内为其职工向社会保险经办机构申请办理社会保险登记。未办理社会保险登记的，由社会保险经办机构核定其应当缴纳的社会保险费。因而海口蜂鸟贸易有限公司有在</w:t>
      </w:r>
      <w:r w:rsidR="005C1323">
        <w:rPr>
          <w:rFonts w:asciiTheme="minorEastAsia" w:hAnsiTheme="minorEastAsia" w:hint="eastAsia"/>
          <w:sz w:val="28"/>
          <w:szCs w:val="28"/>
        </w:rPr>
        <w:t>胡三</w:t>
      </w:r>
      <w:r>
        <w:rPr>
          <w:rFonts w:asciiTheme="minorEastAsia" w:hAnsiTheme="minorEastAsia" w:hint="eastAsia"/>
          <w:sz w:val="28"/>
          <w:szCs w:val="28"/>
        </w:rPr>
        <w:t>就职后30日内为</w:t>
      </w:r>
      <w:r w:rsidR="005C1323">
        <w:rPr>
          <w:rFonts w:asciiTheme="minorEastAsia" w:hAnsiTheme="minorEastAsia" w:hint="eastAsia"/>
          <w:sz w:val="28"/>
          <w:szCs w:val="28"/>
        </w:rPr>
        <w:t>胡三</w:t>
      </w:r>
      <w:r>
        <w:rPr>
          <w:rFonts w:asciiTheme="minorEastAsia" w:hAnsiTheme="minorEastAsia" w:hint="eastAsia"/>
          <w:sz w:val="28"/>
          <w:szCs w:val="28"/>
        </w:rPr>
        <w:t>购买工伤保险的义务。最后，根据《工伤保险条例》规定，用人单位应当参加工伤保险而未参加的，未参加工伤保险期间用人单位职工发生工伤的，由该用人单位依照本条例规定的工伤保险待遇项目和标准支付费用。因此本案中应当由未依法为职工购买保险的海口蜂鸟贸易有限公司按工伤保险待遇向</w:t>
      </w:r>
      <w:r w:rsidR="005C1323">
        <w:rPr>
          <w:rFonts w:asciiTheme="minorEastAsia" w:hAnsiTheme="minorEastAsia" w:hint="eastAsia"/>
          <w:sz w:val="28"/>
          <w:szCs w:val="28"/>
        </w:rPr>
        <w:t>胡三</w:t>
      </w:r>
      <w:r>
        <w:rPr>
          <w:rFonts w:asciiTheme="minorEastAsia" w:hAnsiTheme="minorEastAsia" w:hint="eastAsia"/>
          <w:sz w:val="28"/>
          <w:szCs w:val="28"/>
        </w:rPr>
        <w:t>支付费用。具体标准依照工伤认定标准。</w:t>
      </w:r>
    </w:p>
    <w:p w:rsidR="005776DF" w:rsidRDefault="005776DF">
      <w:pPr>
        <w:spacing w:line="360" w:lineRule="auto"/>
        <w:ind w:firstLineChars="200" w:firstLine="560"/>
        <w:rPr>
          <w:rFonts w:asciiTheme="minorEastAsia" w:hAnsiTheme="minorEastAsia"/>
          <w:sz w:val="28"/>
          <w:szCs w:val="28"/>
        </w:rPr>
      </w:pPr>
    </w:p>
    <w:p w:rsidR="005776DF" w:rsidRDefault="00D07F79">
      <w:pPr>
        <w:spacing w:line="360" w:lineRule="auto"/>
        <w:rPr>
          <w:rFonts w:asciiTheme="minorEastAsia" w:hAnsiTheme="minorEastAsia"/>
          <w:b/>
          <w:sz w:val="28"/>
          <w:szCs w:val="28"/>
        </w:rPr>
      </w:pPr>
      <w:r>
        <w:rPr>
          <w:rFonts w:asciiTheme="minorEastAsia" w:hAnsiTheme="minorEastAsia" w:hint="eastAsia"/>
          <w:b/>
          <w:sz w:val="28"/>
          <w:szCs w:val="28"/>
        </w:rPr>
        <w:lastRenderedPageBreak/>
        <w:t>（三）起诉状</w:t>
      </w:r>
    </w:p>
    <w:p w:rsidR="005776DF" w:rsidRDefault="00D07F79">
      <w:pPr>
        <w:jc w:val="center"/>
        <w:rPr>
          <w:rFonts w:ascii="Calibri" w:eastAsia="宋体" w:hAnsi="Calibri" w:cs="Times New Roman"/>
          <w:b/>
          <w:sz w:val="32"/>
          <w:szCs w:val="32"/>
        </w:rPr>
      </w:pPr>
      <w:r>
        <w:rPr>
          <w:rFonts w:ascii="Calibri" w:eastAsia="宋体" w:hAnsi="Calibri" w:cs="Times New Roman" w:hint="eastAsia"/>
          <w:b/>
          <w:sz w:val="32"/>
          <w:szCs w:val="32"/>
        </w:rPr>
        <w:t>民事起诉状</w:t>
      </w: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原告：</w:t>
      </w:r>
      <w:r w:rsidR="005C1323">
        <w:rPr>
          <w:rFonts w:ascii="Calibri" w:eastAsia="宋体" w:hAnsi="Calibri" w:cs="Times New Roman" w:hint="eastAsia"/>
          <w:sz w:val="28"/>
          <w:szCs w:val="28"/>
        </w:rPr>
        <w:t>胡三</w:t>
      </w:r>
      <w:r>
        <w:rPr>
          <w:rFonts w:ascii="Calibri" w:eastAsia="宋体" w:hAnsi="Calibri" w:cs="Times New Roman" w:hint="eastAsia"/>
          <w:sz w:val="28"/>
          <w:szCs w:val="28"/>
        </w:rPr>
        <w:t>，男，</w:t>
      </w:r>
      <w:r>
        <w:rPr>
          <w:rFonts w:ascii="Calibri" w:eastAsia="宋体" w:hAnsi="Calibri" w:cs="Times New Roman" w:hint="eastAsia"/>
          <w:sz w:val="28"/>
          <w:szCs w:val="28"/>
        </w:rPr>
        <w:t>1979</w:t>
      </w:r>
      <w:r>
        <w:rPr>
          <w:rFonts w:ascii="Calibri" w:eastAsia="宋体" w:hAnsi="Calibri" w:cs="Times New Roman" w:hint="eastAsia"/>
          <w:sz w:val="28"/>
          <w:szCs w:val="28"/>
        </w:rPr>
        <w:t>年</w:t>
      </w:r>
      <w:r>
        <w:rPr>
          <w:rFonts w:ascii="Calibri" w:eastAsia="宋体" w:hAnsi="Calibri" w:cs="Times New Roman" w:hint="eastAsia"/>
          <w:sz w:val="28"/>
          <w:szCs w:val="28"/>
        </w:rPr>
        <w:t>1</w:t>
      </w:r>
      <w:r w:rsidR="004D6EE3">
        <w:rPr>
          <w:rFonts w:ascii="Calibri" w:eastAsia="宋体" w:hAnsi="Calibri" w:cs="Times New Roman" w:hint="eastAsia"/>
          <w:sz w:val="28"/>
          <w:szCs w:val="28"/>
        </w:rPr>
        <w:t>0</w:t>
      </w:r>
      <w:r>
        <w:rPr>
          <w:rFonts w:ascii="Calibri" w:eastAsia="宋体" w:hAnsi="Calibri" w:cs="Times New Roman" w:hint="eastAsia"/>
          <w:sz w:val="28"/>
          <w:szCs w:val="28"/>
        </w:rPr>
        <w:t>月</w:t>
      </w:r>
      <w:r>
        <w:rPr>
          <w:rFonts w:ascii="Calibri" w:eastAsia="宋体" w:hAnsi="Calibri" w:cs="Times New Roman" w:hint="eastAsia"/>
          <w:sz w:val="28"/>
          <w:szCs w:val="28"/>
        </w:rPr>
        <w:t>20</w:t>
      </w:r>
      <w:r w:rsidR="004D6EE3">
        <w:rPr>
          <w:rFonts w:ascii="Calibri" w:eastAsia="宋体" w:hAnsi="Calibri" w:cs="Times New Roman" w:hint="eastAsia"/>
          <w:sz w:val="28"/>
          <w:szCs w:val="28"/>
        </w:rPr>
        <w:t>日出生，汉族，住址：海口市</w:t>
      </w:r>
      <w:proofErr w:type="gramStart"/>
      <w:r w:rsidR="004D6EE3">
        <w:rPr>
          <w:rFonts w:ascii="Calibri" w:eastAsia="宋体" w:hAnsi="Calibri" w:cs="Times New Roman" w:hint="eastAsia"/>
          <w:sz w:val="28"/>
          <w:szCs w:val="28"/>
        </w:rPr>
        <w:t>龙华区</w:t>
      </w:r>
      <w:proofErr w:type="gramEnd"/>
      <w:r w:rsidR="004D6EE3">
        <w:rPr>
          <w:rFonts w:ascii="Calibri" w:eastAsia="宋体" w:hAnsi="Calibri" w:cs="Times New Roman" w:hint="eastAsia"/>
          <w:sz w:val="28"/>
          <w:szCs w:val="28"/>
        </w:rPr>
        <w:t>龙华</w:t>
      </w:r>
      <w:r>
        <w:rPr>
          <w:rFonts w:ascii="Calibri" w:eastAsia="宋体" w:hAnsi="Calibri" w:cs="Times New Roman" w:hint="eastAsia"/>
          <w:sz w:val="28"/>
          <w:szCs w:val="28"/>
        </w:rPr>
        <w:t>路</w:t>
      </w:r>
      <w:r>
        <w:rPr>
          <w:rFonts w:ascii="Calibri" w:eastAsia="宋体" w:hAnsi="Calibri" w:cs="Times New Roman" w:hint="eastAsia"/>
          <w:sz w:val="28"/>
          <w:szCs w:val="28"/>
        </w:rPr>
        <w:t>122</w:t>
      </w:r>
      <w:r>
        <w:rPr>
          <w:rFonts w:ascii="Calibri" w:eastAsia="宋体" w:hAnsi="Calibri" w:cs="Times New Roman" w:hint="eastAsia"/>
          <w:sz w:val="28"/>
          <w:szCs w:val="28"/>
        </w:rPr>
        <w:t>号，身份证号码：</w:t>
      </w:r>
      <w:r w:rsidR="004D6EE3">
        <w:rPr>
          <w:rFonts w:ascii="Calibri" w:eastAsia="宋体" w:hAnsi="Calibri" w:cs="Times New Roman" w:hint="eastAsia"/>
          <w:sz w:val="28"/>
          <w:szCs w:val="28"/>
        </w:rPr>
        <w:t>51031119790120051X</w:t>
      </w:r>
      <w:r>
        <w:rPr>
          <w:rFonts w:ascii="Calibri" w:eastAsia="宋体" w:hAnsi="Calibri" w:cs="Times New Roman" w:hint="eastAsia"/>
          <w:sz w:val="28"/>
          <w:szCs w:val="28"/>
        </w:rPr>
        <w:t>，联系方式：</w:t>
      </w:r>
      <w:r w:rsidR="004D6EE3">
        <w:rPr>
          <w:rFonts w:ascii="Calibri" w:eastAsia="宋体" w:hAnsi="Calibri" w:cs="Times New Roman" w:hint="eastAsia"/>
          <w:sz w:val="28"/>
          <w:szCs w:val="28"/>
        </w:rPr>
        <w:t>18889141864</w:t>
      </w:r>
      <w:r>
        <w:rPr>
          <w:rFonts w:ascii="Calibri" w:eastAsia="宋体" w:hAnsi="Calibri" w:cs="Times New Roman" w:hint="eastAsia"/>
          <w:sz w:val="28"/>
          <w:szCs w:val="28"/>
        </w:rPr>
        <w:t>。</w:t>
      </w:r>
    </w:p>
    <w:p w:rsidR="005776DF" w:rsidRDefault="005776DF">
      <w:pPr>
        <w:rPr>
          <w:rFonts w:ascii="Calibri" w:eastAsia="宋体" w:hAnsi="Calibri" w:cs="Times New Roman"/>
          <w:sz w:val="28"/>
          <w:szCs w:val="28"/>
        </w:rPr>
      </w:pP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被告：</w:t>
      </w:r>
      <w:r w:rsidR="005C1323">
        <w:rPr>
          <w:rFonts w:ascii="Calibri" w:eastAsia="宋体" w:hAnsi="Calibri" w:cs="Times New Roman" w:hint="eastAsia"/>
          <w:sz w:val="28"/>
          <w:szCs w:val="28"/>
        </w:rPr>
        <w:t>江林</w:t>
      </w:r>
      <w:r>
        <w:rPr>
          <w:rFonts w:ascii="Calibri" w:eastAsia="宋体" w:hAnsi="Calibri" w:cs="Times New Roman" w:hint="eastAsia"/>
          <w:sz w:val="28"/>
          <w:szCs w:val="28"/>
        </w:rPr>
        <w:t>，男，</w:t>
      </w:r>
      <w:r w:rsidR="004D6EE3">
        <w:rPr>
          <w:rFonts w:ascii="Calibri" w:eastAsia="宋体" w:hAnsi="Calibri" w:cs="Times New Roman" w:hint="eastAsia"/>
          <w:sz w:val="28"/>
          <w:szCs w:val="28"/>
        </w:rPr>
        <w:t>1990</w:t>
      </w:r>
      <w:r>
        <w:rPr>
          <w:rFonts w:ascii="Calibri" w:eastAsia="宋体" w:hAnsi="Calibri" w:cs="Times New Roman" w:hint="eastAsia"/>
          <w:sz w:val="28"/>
          <w:szCs w:val="28"/>
        </w:rPr>
        <w:t>年</w:t>
      </w:r>
      <w:r>
        <w:rPr>
          <w:rFonts w:ascii="Calibri" w:eastAsia="宋体" w:hAnsi="Calibri" w:cs="Times New Roman" w:hint="eastAsia"/>
          <w:sz w:val="28"/>
          <w:szCs w:val="28"/>
        </w:rPr>
        <w:t>4</w:t>
      </w:r>
      <w:r>
        <w:rPr>
          <w:rFonts w:ascii="Calibri" w:eastAsia="宋体" w:hAnsi="Calibri" w:cs="Times New Roman" w:hint="eastAsia"/>
          <w:sz w:val="28"/>
          <w:szCs w:val="28"/>
        </w:rPr>
        <w:t>月</w:t>
      </w:r>
      <w:r>
        <w:rPr>
          <w:rFonts w:ascii="Calibri" w:eastAsia="宋体" w:hAnsi="Calibri" w:cs="Times New Roman" w:hint="eastAsia"/>
          <w:sz w:val="28"/>
          <w:szCs w:val="28"/>
        </w:rPr>
        <w:t>10</w:t>
      </w:r>
      <w:r w:rsidR="004D6EE3">
        <w:rPr>
          <w:rFonts w:ascii="Calibri" w:eastAsia="宋体" w:hAnsi="Calibri" w:cs="Times New Roman" w:hint="eastAsia"/>
          <w:sz w:val="28"/>
          <w:szCs w:val="28"/>
        </w:rPr>
        <w:t>日出生，住址：海口市琼山区琼山</w:t>
      </w:r>
      <w:r>
        <w:rPr>
          <w:rFonts w:ascii="Calibri" w:eastAsia="宋体" w:hAnsi="Calibri" w:cs="Times New Roman" w:hint="eastAsia"/>
          <w:sz w:val="28"/>
          <w:szCs w:val="28"/>
        </w:rPr>
        <w:t>村</w:t>
      </w:r>
      <w:r>
        <w:rPr>
          <w:rFonts w:ascii="Calibri" w:eastAsia="宋体" w:hAnsi="Calibri" w:cs="Times New Roman" w:hint="eastAsia"/>
          <w:sz w:val="28"/>
          <w:szCs w:val="28"/>
        </w:rPr>
        <w:t>75</w:t>
      </w:r>
      <w:r>
        <w:rPr>
          <w:rFonts w:ascii="Calibri" w:eastAsia="宋体" w:hAnsi="Calibri" w:cs="Times New Roman" w:hint="eastAsia"/>
          <w:sz w:val="28"/>
          <w:szCs w:val="28"/>
        </w:rPr>
        <w:t>号，身份证号码：</w:t>
      </w:r>
      <w:r w:rsidR="004D6EE3">
        <w:rPr>
          <w:rFonts w:ascii="Calibri" w:eastAsia="宋体" w:hAnsi="Calibri" w:cs="Times New Roman" w:hint="eastAsia"/>
          <w:sz w:val="28"/>
          <w:szCs w:val="28"/>
        </w:rPr>
        <w:t>42118119910410661X</w:t>
      </w:r>
      <w:r>
        <w:rPr>
          <w:rFonts w:ascii="Calibri" w:eastAsia="宋体" w:hAnsi="Calibri" w:cs="Times New Roman" w:hint="eastAsia"/>
          <w:sz w:val="28"/>
          <w:szCs w:val="28"/>
        </w:rPr>
        <w:t xml:space="preserve">, </w:t>
      </w:r>
      <w:r>
        <w:rPr>
          <w:rFonts w:ascii="Calibri" w:eastAsia="宋体" w:hAnsi="Calibri" w:cs="Times New Roman" w:hint="eastAsia"/>
          <w:sz w:val="28"/>
          <w:szCs w:val="28"/>
        </w:rPr>
        <w:t>联系方式：</w:t>
      </w:r>
      <w:r w:rsidR="004D6EE3">
        <w:rPr>
          <w:rFonts w:ascii="Calibri" w:eastAsia="宋体" w:hAnsi="Calibri" w:cs="Times New Roman" w:hint="eastAsia"/>
          <w:sz w:val="28"/>
          <w:szCs w:val="28"/>
        </w:rPr>
        <w:t>18976759832</w:t>
      </w:r>
      <w:r>
        <w:rPr>
          <w:rFonts w:ascii="Calibri" w:eastAsia="宋体" w:hAnsi="Calibri" w:cs="Times New Roman" w:hint="eastAsia"/>
          <w:sz w:val="28"/>
          <w:szCs w:val="28"/>
        </w:rPr>
        <w:t>。</w:t>
      </w:r>
    </w:p>
    <w:p w:rsidR="005776DF" w:rsidRDefault="005776DF">
      <w:pPr>
        <w:rPr>
          <w:rFonts w:ascii="Calibri" w:eastAsia="宋体" w:hAnsi="Calibri" w:cs="Times New Roman"/>
          <w:sz w:val="28"/>
          <w:szCs w:val="28"/>
        </w:rPr>
      </w:pP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诉讼请求：</w:t>
      </w: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请求判令被告赔偿原告误工费（</w:t>
      </w:r>
      <w:r>
        <w:rPr>
          <w:rFonts w:ascii="Calibri" w:eastAsia="宋体" w:hAnsi="Calibri" w:cs="Times New Roman" w:hint="eastAsia"/>
          <w:sz w:val="28"/>
          <w:szCs w:val="28"/>
        </w:rPr>
        <w:t>2017.3.5-2017.4.5</w:t>
      </w:r>
      <w:r>
        <w:rPr>
          <w:rFonts w:ascii="Calibri" w:eastAsia="宋体" w:hAnsi="Calibri" w:cs="Times New Roman" w:hint="eastAsia"/>
          <w:sz w:val="28"/>
          <w:szCs w:val="28"/>
        </w:rPr>
        <w:t>）、交通费、营养费共计</w:t>
      </w:r>
      <w:r>
        <w:rPr>
          <w:rFonts w:ascii="Calibri" w:eastAsia="宋体" w:hAnsi="Calibri" w:cs="Times New Roman" w:hint="eastAsia"/>
          <w:sz w:val="28"/>
          <w:szCs w:val="28"/>
        </w:rPr>
        <w:t>3550</w:t>
      </w:r>
      <w:r>
        <w:rPr>
          <w:rFonts w:ascii="Calibri" w:eastAsia="宋体" w:hAnsi="Calibri" w:cs="Times New Roman" w:hint="eastAsia"/>
          <w:sz w:val="28"/>
          <w:szCs w:val="28"/>
        </w:rPr>
        <w:t>元；</w:t>
      </w: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本案诉讼费用由被告承担。</w:t>
      </w:r>
    </w:p>
    <w:p w:rsidR="005776DF" w:rsidRDefault="005776DF">
      <w:pPr>
        <w:rPr>
          <w:rFonts w:ascii="Calibri" w:eastAsia="宋体" w:hAnsi="Calibri" w:cs="Times New Roman"/>
          <w:sz w:val="28"/>
          <w:szCs w:val="28"/>
        </w:rPr>
      </w:pP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事实与理由：</w:t>
      </w:r>
    </w:p>
    <w:p w:rsidR="005776DF" w:rsidRDefault="00D07F79">
      <w:pPr>
        <w:ind w:firstLineChars="200" w:firstLine="560"/>
        <w:rPr>
          <w:rFonts w:ascii="Calibri" w:eastAsia="宋体" w:hAnsi="Calibri" w:cs="Times New Roman"/>
          <w:sz w:val="28"/>
          <w:szCs w:val="28"/>
        </w:rPr>
      </w:pPr>
      <w:r>
        <w:rPr>
          <w:rFonts w:ascii="Calibri" w:eastAsia="宋体" w:hAnsi="Calibri" w:cs="Times New Roman" w:hint="eastAsia"/>
          <w:sz w:val="28"/>
          <w:szCs w:val="28"/>
        </w:rPr>
        <w:t>2017</w:t>
      </w:r>
      <w:r>
        <w:rPr>
          <w:rFonts w:ascii="Calibri" w:eastAsia="宋体" w:hAnsi="Calibri" w:cs="Times New Roman" w:hint="eastAsia"/>
          <w:sz w:val="28"/>
          <w:szCs w:val="28"/>
        </w:rPr>
        <w:t>年</w:t>
      </w:r>
      <w:r>
        <w:rPr>
          <w:rFonts w:ascii="Calibri" w:eastAsia="宋体" w:hAnsi="Calibri" w:cs="Times New Roman" w:hint="eastAsia"/>
          <w:sz w:val="28"/>
          <w:szCs w:val="28"/>
        </w:rPr>
        <w:t>3</w:t>
      </w:r>
      <w:r>
        <w:rPr>
          <w:rFonts w:ascii="Calibri" w:eastAsia="宋体" w:hAnsi="Calibri" w:cs="Times New Roman" w:hint="eastAsia"/>
          <w:sz w:val="28"/>
          <w:szCs w:val="28"/>
        </w:rPr>
        <w:t>月</w:t>
      </w:r>
      <w:r>
        <w:rPr>
          <w:rFonts w:ascii="Calibri" w:eastAsia="宋体" w:hAnsi="Calibri" w:cs="Times New Roman" w:hint="eastAsia"/>
          <w:sz w:val="28"/>
          <w:szCs w:val="28"/>
        </w:rPr>
        <w:t>5</w:t>
      </w:r>
      <w:r>
        <w:rPr>
          <w:rFonts w:ascii="Calibri" w:eastAsia="宋体" w:hAnsi="Calibri" w:cs="Times New Roman" w:hint="eastAsia"/>
          <w:sz w:val="28"/>
          <w:szCs w:val="28"/>
        </w:rPr>
        <w:t>日上午</w:t>
      </w:r>
      <w:r>
        <w:rPr>
          <w:rFonts w:ascii="Calibri" w:eastAsia="宋体" w:hAnsi="Calibri" w:cs="Times New Roman" w:hint="eastAsia"/>
          <w:sz w:val="28"/>
          <w:szCs w:val="28"/>
        </w:rPr>
        <w:t>11</w:t>
      </w:r>
      <w:r>
        <w:rPr>
          <w:rFonts w:ascii="Calibri" w:eastAsia="宋体" w:hAnsi="Calibri" w:cs="Times New Roman" w:hint="eastAsia"/>
          <w:sz w:val="28"/>
          <w:szCs w:val="28"/>
        </w:rPr>
        <w:t>时许，被告骑电动车由东向西行驶，原告骑电动车由西向东行驶，由于被告边看</w:t>
      </w:r>
      <w:proofErr w:type="gramStart"/>
      <w:r>
        <w:rPr>
          <w:rFonts w:ascii="Calibri" w:eastAsia="宋体" w:hAnsi="Calibri" w:cs="Times New Roman" w:hint="eastAsia"/>
          <w:sz w:val="28"/>
          <w:szCs w:val="28"/>
        </w:rPr>
        <w:t>手机边</w:t>
      </w:r>
      <w:proofErr w:type="gramEnd"/>
      <w:r>
        <w:rPr>
          <w:rFonts w:ascii="Calibri" w:eastAsia="宋体" w:hAnsi="Calibri" w:cs="Times New Roman" w:hint="eastAsia"/>
          <w:sz w:val="28"/>
          <w:szCs w:val="28"/>
        </w:rPr>
        <w:t>驾车，与原告在面前坡相撞，经海口市公安局交通警察支队进行事故认定，被告应负全部责任。原告在中国人民解放军第一八七医院就诊，诊断结果为左胫前软组织挫裂伤，</w:t>
      </w:r>
      <w:r>
        <w:rPr>
          <w:rFonts w:ascii="Calibri" w:eastAsia="宋体" w:hAnsi="Calibri" w:cs="Times New Roman" w:hint="eastAsia"/>
          <w:sz w:val="28"/>
          <w:szCs w:val="28"/>
        </w:rPr>
        <w:t>1</w:t>
      </w:r>
      <w:r>
        <w:rPr>
          <w:rFonts w:ascii="Calibri" w:eastAsia="宋体" w:hAnsi="Calibri" w:cs="Times New Roman" w:hint="eastAsia"/>
          <w:sz w:val="28"/>
          <w:szCs w:val="28"/>
        </w:rPr>
        <w:t>个月内需避免剧烈活动及负重，</w:t>
      </w:r>
      <w:r>
        <w:rPr>
          <w:rFonts w:ascii="Calibri" w:eastAsia="宋体" w:hAnsi="Calibri" w:cs="Times New Roman" w:hint="eastAsia"/>
          <w:sz w:val="28"/>
          <w:szCs w:val="28"/>
        </w:rPr>
        <w:t>2017</w:t>
      </w:r>
      <w:r>
        <w:rPr>
          <w:rFonts w:ascii="Calibri" w:eastAsia="宋体" w:hAnsi="Calibri" w:cs="Times New Roman" w:hint="eastAsia"/>
          <w:sz w:val="28"/>
          <w:szCs w:val="28"/>
        </w:rPr>
        <w:t>年</w:t>
      </w:r>
      <w:r>
        <w:rPr>
          <w:rFonts w:ascii="Calibri" w:eastAsia="宋体" w:hAnsi="Calibri" w:cs="Times New Roman" w:hint="eastAsia"/>
          <w:sz w:val="28"/>
          <w:szCs w:val="28"/>
        </w:rPr>
        <w:t>3</w:t>
      </w:r>
      <w:r>
        <w:rPr>
          <w:rFonts w:ascii="Calibri" w:eastAsia="宋体" w:hAnsi="Calibri" w:cs="Times New Roman" w:hint="eastAsia"/>
          <w:sz w:val="28"/>
          <w:szCs w:val="28"/>
        </w:rPr>
        <w:t>月</w:t>
      </w:r>
      <w:r>
        <w:rPr>
          <w:rFonts w:ascii="Calibri" w:eastAsia="宋体" w:hAnsi="Calibri" w:cs="Times New Roman" w:hint="eastAsia"/>
          <w:sz w:val="28"/>
          <w:szCs w:val="28"/>
        </w:rPr>
        <w:t>5</w:t>
      </w:r>
      <w:r>
        <w:rPr>
          <w:rFonts w:ascii="Calibri" w:eastAsia="宋体" w:hAnsi="Calibri" w:cs="Times New Roman" w:hint="eastAsia"/>
          <w:sz w:val="28"/>
          <w:szCs w:val="28"/>
        </w:rPr>
        <w:t>日至</w:t>
      </w:r>
      <w:r>
        <w:rPr>
          <w:rFonts w:ascii="Calibri" w:eastAsia="宋体" w:hAnsi="Calibri" w:cs="Times New Roman" w:hint="eastAsia"/>
          <w:sz w:val="28"/>
          <w:szCs w:val="28"/>
        </w:rPr>
        <w:t>2017</w:t>
      </w:r>
      <w:r>
        <w:rPr>
          <w:rFonts w:ascii="Calibri" w:eastAsia="宋体" w:hAnsi="Calibri" w:cs="Times New Roman" w:hint="eastAsia"/>
          <w:sz w:val="28"/>
          <w:szCs w:val="28"/>
        </w:rPr>
        <w:t>年</w:t>
      </w:r>
      <w:r>
        <w:rPr>
          <w:rFonts w:ascii="Calibri" w:eastAsia="宋体" w:hAnsi="Calibri" w:cs="Times New Roman" w:hint="eastAsia"/>
          <w:sz w:val="28"/>
          <w:szCs w:val="28"/>
        </w:rPr>
        <w:t>4</w:t>
      </w:r>
      <w:r>
        <w:rPr>
          <w:rFonts w:ascii="Calibri" w:eastAsia="宋体" w:hAnsi="Calibri" w:cs="Times New Roman" w:hint="eastAsia"/>
          <w:sz w:val="28"/>
          <w:szCs w:val="28"/>
        </w:rPr>
        <w:t>月</w:t>
      </w:r>
      <w:r>
        <w:rPr>
          <w:rFonts w:ascii="Calibri" w:eastAsia="宋体" w:hAnsi="Calibri" w:cs="Times New Roman" w:hint="eastAsia"/>
          <w:sz w:val="28"/>
          <w:szCs w:val="28"/>
        </w:rPr>
        <w:t>5</w:t>
      </w:r>
      <w:r>
        <w:rPr>
          <w:rFonts w:ascii="Calibri" w:eastAsia="宋体" w:hAnsi="Calibri" w:cs="Times New Roman" w:hint="eastAsia"/>
          <w:sz w:val="28"/>
          <w:szCs w:val="28"/>
        </w:rPr>
        <w:t>日，原告往返医院共计</w:t>
      </w:r>
      <w:r>
        <w:rPr>
          <w:rFonts w:ascii="Calibri" w:eastAsia="宋体" w:hAnsi="Calibri" w:cs="Times New Roman" w:hint="eastAsia"/>
          <w:sz w:val="28"/>
          <w:szCs w:val="28"/>
        </w:rPr>
        <w:t>30</w:t>
      </w:r>
      <w:r>
        <w:rPr>
          <w:rFonts w:ascii="Calibri" w:eastAsia="宋体" w:hAnsi="Calibri" w:cs="Times New Roman" w:hint="eastAsia"/>
          <w:sz w:val="28"/>
          <w:szCs w:val="28"/>
        </w:rPr>
        <w:t>次。原告就职于海口蜂鸟贸</w:t>
      </w:r>
      <w:r>
        <w:rPr>
          <w:rFonts w:ascii="Calibri" w:eastAsia="宋体" w:hAnsi="Calibri" w:cs="Times New Roman" w:hint="eastAsia"/>
          <w:sz w:val="28"/>
          <w:szCs w:val="28"/>
        </w:rPr>
        <w:lastRenderedPageBreak/>
        <w:t>易有限公司，主要从事外卖配送工作，因此事故暂停工作一个月（</w:t>
      </w:r>
      <w:r>
        <w:rPr>
          <w:rFonts w:ascii="Calibri" w:eastAsia="宋体" w:hAnsi="Calibri" w:cs="Times New Roman" w:hint="eastAsia"/>
          <w:sz w:val="28"/>
          <w:szCs w:val="28"/>
        </w:rPr>
        <w:t>2017.3.5-2017.4.5</w:t>
      </w:r>
      <w:r>
        <w:rPr>
          <w:rFonts w:ascii="Calibri" w:eastAsia="宋体" w:hAnsi="Calibri" w:cs="Times New Roman" w:hint="eastAsia"/>
          <w:sz w:val="28"/>
          <w:szCs w:val="28"/>
        </w:rPr>
        <w:t>）。原告因此事故导致的实际损失包括医疗费、误工费、交通费以及营养费，被告已支付原告医疗费，现原告请求法院判令被告赔偿误工费</w:t>
      </w:r>
      <w:r>
        <w:rPr>
          <w:rFonts w:ascii="Calibri" w:eastAsia="宋体" w:hAnsi="Calibri" w:cs="Times New Roman" w:hint="eastAsia"/>
          <w:sz w:val="28"/>
          <w:szCs w:val="28"/>
        </w:rPr>
        <w:t>3000</w:t>
      </w:r>
      <w:r>
        <w:rPr>
          <w:rFonts w:ascii="Calibri" w:eastAsia="宋体" w:hAnsi="Calibri" w:cs="Times New Roman" w:hint="eastAsia"/>
          <w:sz w:val="28"/>
          <w:szCs w:val="28"/>
        </w:rPr>
        <w:t>元，交通费</w:t>
      </w:r>
      <w:r>
        <w:rPr>
          <w:rFonts w:ascii="Calibri" w:eastAsia="宋体" w:hAnsi="Calibri" w:cs="Times New Roman" w:hint="eastAsia"/>
          <w:sz w:val="28"/>
          <w:szCs w:val="28"/>
        </w:rPr>
        <w:t>50</w:t>
      </w:r>
      <w:r>
        <w:rPr>
          <w:rFonts w:ascii="Calibri" w:eastAsia="宋体" w:hAnsi="Calibri" w:cs="Times New Roman" w:hint="eastAsia"/>
          <w:sz w:val="28"/>
          <w:szCs w:val="28"/>
        </w:rPr>
        <w:t>元，营养费</w:t>
      </w:r>
      <w:r>
        <w:rPr>
          <w:rFonts w:ascii="Calibri" w:eastAsia="宋体" w:hAnsi="Calibri" w:cs="Times New Roman" w:hint="eastAsia"/>
          <w:sz w:val="28"/>
          <w:szCs w:val="28"/>
        </w:rPr>
        <w:t>500</w:t>
      </w:r>
      <w:r>
        <w:rPr>
          <w:rFonts w:ascii="Calibri" w:eastAsia="宋体" w:hAnsi="Calibri" w:cs="Times New Roman" w:hint="eastAsia"/>
          <w:sz w:val="28"/>
          <w:szCs w:val="28"/>
        </w:rPr>
        <w:t>元，共计</w:t>
      </w:r>
      <w:r>
        <w:rPr>
          <w:rFonts w:ascii="Calibri" w:eastAsia="宋体" w:hAnsi="Calibri" w:cs="Times New Roman" w:hint="eastAsia"/>
          <w:sz w:val="28"/>
          <w:szCs w:val="28"/>
        </w:rPr>
        <w:t>3550</w:t>
      </w:r>
      <w:r>
        <w:rPr>
          <w:rFonts w:ascii="Calibri" w:eastAsia="宋体" w:hAnsi="Calibri" w:cs="Times New Roman" w:hint="eastAsia"/>
          <w:sz w:val="28"/>
          <w:szCs w:val="28"/>
        </w:rPr>
        <w:t>元。</w:t>
      </w:r>
    </w:p>
    <w:p w:rsidR="005776DF" w:rsidRDefault="005776DF">
      <w:pPr>
        <w:ind w:firstLineChars="200" w:firstLine="560"/>
        <w:rPr>
          <w:rFonts w:ascii="Calibri" w:eastAsia="宋体" w:hAnsi="Calibri" w:cs="Times New Roman"/>
          <w:sz w:val="28"/>
          <w:szCs w:val="28"/>
        </w:rPr>
      </w:pPr>
    </w:p>
    <w:p w:rsidR="005776DF" w:rsidRDefault="005776DF">
      <w:pPr>
        <w:ind w:firstLineChars="200" w:firstLine="560"/>
        <w:rPr>
          <w:rFonts w:ascii="Calibri" w:eastAsia="宋体" w:hAnsi="Calibri" w:cs="Times New Roman"/>
          <w:sz w:val="28"/>
          <w:szCs w:val="28"/>
        </w:rPr>
      </w:pPr>
    </w:p>
    <w:p w:rsidR="005776DF" w:rsidRDefault="005776DF">
      <w:pPr>
        <w:ind w:firstLineChars="200" w:firstLine="560"/>
        <w:rPr>
          <w:rFonts w:ascii="Calibri" w:eastAsia="宋体" w:hAnsi="Calibri" w:cs="Times New Roman"/>
          <w:sz w:val="28"/>
          <w:szCs w:val="28"/>
        </w:rPr>
      </w:pP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此致</w:t>
      </w: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海口市</w:t>
      </w:r>
      <w:proofErr w:type="gramStart"/>
      <w:r>
        <w:rPr>
          <w:rFonts w:ascii="Calibri" w:eastAsia="宋体" w:hAnsi="Calibri" w:cs="Times New Roman" w:hint="eastAsia"/>
          <w:sz w:val="28"/>
          <w:szCs w:val="28"/>
        </w:rPr>
        <w:t>龙华区</w:t>
      </w:r>
      <w:proofErr w:type="gramEnd"/>
      <w:r>
        <w:rPr>
          <w:rFonts w:ascii="Calibri" w:eastAsia="宋体" w:hAnsi="Calibri" w:cs="Times New Roman" w:hint="eastAsia"/>
          <w:sz w:val="28"/>
          <w:szCs w:val="28"/>
        </w:rPr>
        <w:t>人民法院</w:t>
      </w: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附</w:t>
      </w:r>
      <w:r>
        <w:rPr>
          <w:rFonts w:ascii="Calibri" w:eastAsia="宋体" w:hAnsi="Calibri" w:cs="Times New Roman" w:hint="eastAsia"/>
          <w:sz w:val="28"/>
          <w:szCs w:val="28"/>
        </w:rPr>
        <w:t>:</w:t>
      </w:r>
      <w:r>
        <w:rPr>
          <w:rFonts w:ascii="Calibri" w:eastAsia="宋体" w:hAnsi="Calibri" w:cs="Times New Roman" w:hint="eastAsia"/>
          <w:sz w:val="28"/>
          <w:szCs w:val="28"/>
        </w:rPr>
        <w:t>本起诉状副本</w:t>
      </w:r>
      <w:r>
        <w:rPr>
          <w:rFonts w:ascii="Calibri" w:eastAsia="宋体" w:hAnsi="Calibri" w:cs="Times New Roman" w:hint="eastAsia"/>
          <w:sz w:val="28"/>
          <w:szCs w:val="28"/>
        </w:rPr>
        <w:t>3</w:t>
      </w:r>
      <w:r>
        <w:rPr>
          <w:rFonts w:ascii="Calibri" w:eastAsia="宋体" w:hAnsi="Calibri" w:cs="Times New Roman" w:hint="eastAsia"/>
          <w:sz w:val="28"/>
          <w:szCs w:val="28"/>
        </w:rPr>
        <w:t>份</w:t>
      </w:r>
    </w:p>
    <w:p w:rsidR="005776DF" w:rsidRDefault="005776DF">
      <w:pPr>
        <w:rPr>
          <w:rFonts w:ascii="Calibri" w:eastAsia="宋体" w:hAnsi="Calibri" w:cs="Times New Roman"/>
          <w:szCs w:val="22"/>
        </w:rPr>
      </w:pPr>
    </w:p>
    <w:p w:rsidR="005776DF" w:rsidRDefault="005776DF">
      <w:pPr>
        <w:rPr>
          <w:rFonts w:ascii="Calibri" w:eastAsia="宋体" w:hAnsi="Calibri" w:cs="Times New Roman"/>
          <w:szCs w:val="22"/>
        </w:rPr>
      </w:pPr>
    </w:p>
    <w:p w:rsidR="005776DF" w:rsidRDefault="005776DF">
      <w:pPr>
        <w:rPr>
          <w:rFonts w:ascii="Calibri" w:eastAsia="宋体" w:hAnsi="Calibri" w:cs="Times New Roman"/>
          <w:szCs w:val="22"/>
        </w:rPr>
      </w:pPr>
    </w:p>
    <w:p w:rsidR="005776DF" w:rsidRDefault="005776DF">
      <w:pPr>
        <w:rPr>
          <w:rFonts w:ascii="Calibri" w:eastAsia="宋体" w:hAnsi="Calibri" w:cs="Times New Roman"/>
          <w:szCs w:val="22"/>
        </w:rPr>
      </w:pP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 xml:space="preserve">                                    </w:t>
      </w:r>
      <w:r>
        <w:rPr>
          <w:rFonts w:ascii="Calibri" w:eastAsia="宋体" w:hAnsi="Calibri" w:cs="Times New Roman" w:hint="eastAsia"/>
          <w:sz w:val="28"/>
          <w:szCs w:val="28"/>
        </w:rPr>
        <w:t>具状人</w:t>
      </w:r>
      <w:r>
        <w:rPr>
          <w:rFonts w:ascii="Calibri" w:eastAsia="宋体" w:hAnsi="Calibri" w:cs="Times New Roman" w:hint="eastAsia"/>
          <w:sz w:val="28"/>
          <w:szCs w:val="28"/>
        </w:rPr>
        <w:t>:</w:t>
      </w:r>
      <w:r w:rsidR="005C1323">
        <w:rPr>
          <w:rFonts w:ascii="Calibri" w:eastAsia="宋体" w:hAnsi="Calibri" w:cs="Times New Roman" w:hint="eastAsia"/>
          <w:sz w:val="28"/>
          <w:szCs w:val="28"/>
        </w:rPr>
        <w:t>胡三</w:t>
      </w:r>
    </w:p>
    <w:p w:rsidR="005776DF" w:rsidRDefault="00D07F79">
      <w:pPr>
        <w:rPr>
          <w:rFonts w:ascii="Calibri" w:eastAsia="宋体" w:hAnsi="Calibri" w:cs="Times New Roman"/>
          <w:sz w:val="28"/>
          <w:szCs w:val="28"/>
        </w:rPr>
      </w:pPr>
      <w:r>
        <w:rPr>
          <w:rFonts w:ascii="Calibri" w:eastAsia="宋体" w:hAnsi="Calibri" w:cs="Times New Roman" w:hint="eastAsia"/>
          <w:sz w:val="28"/>
          <w:szCs w:val="28"/>
        </w:rPr>
        <w:t xml:space="preserve">                                    2017</w:t>
      </w:r>
      <w:r>
        <w:rPr>
          <w:rFonts w:ascii="Calibri" w:eastAsia="宋体" w:hAnsi="Calibri" w:cs="Times New Roman" w:hint="eastAsia"/>
          <w:sz w:val="28"/>
          <w:szCs w:val="28"/>
        </w:rPr>
        <w:t>年</w:t>
      </w:r>
      <w:r>
        <w:rPr>
          <w:rFonts w:ascii="Calibri" w:eastAsia="宋体" w:hAnsi="Calibri" w:cs="Times New Roman" w:hint="eastAsia"/>
          <w:sz w:val="28"/>
          <w:szCs w:val="28"/>
        </w:rPr>
        <w:t>4</w:t>
      </w:r>
      <w:r>
        <w:rPr>
          <w:rFonts w:ascii="Calibri" w:eastAsia="宋体" w:hAnsi="Calibri" w:cs="Times New Roman" w:hint="eastAsia"/>
          <w:sz w:val="28"/>
          <w:szCs w:val="28"/>
        </w:rPr>
        <w:t>月</w:t>
      </w:r>
      <w:r>
        <w:rPr>
          <w:rFonts w:ascii="Calibri" w:eastAsia="宋体" w:hAnsi="Calibri" w:cs="Times New Roman" w:hint="eastAsia"/>
          <w:sz w:val="28"/>
          <w:szCs w:val="28"/>
        </w:rPr>
        <w:t>6</w:t>
      </w:r>
      <w:r>
        <w:rPr>
          <w:rFonts w:ascii="Calibri" w:eastAsia="宋体" w:hAnsi="Calibri" w:cs="Times New Roman" w:hint="eastAsia"/>
          <w:sz w:val="28"/>
          <w:szCs w:val="28"/>
        </w:rPr>
        <w:t>日</w:t>
      </w:r>
    </w:p>
    <w:p w:rsidR="005776DF" w:rsidRDefault="005776DF">
      <w:pPr>
        <w:rPr>
          <w:rFonts w:ascii="Calibri" w:eastAsia="宋体" w:hAnsi="Calibri" w:cs="Times New Roman"/>
          <w:sz w:val="28"/>
          <w:szCs w:val="28"/>
        </w:rPr>
      </w:pPr>
    </w:p>
    <w:p w:rsidR="005776DF" w:rsidRDefault="005776DF">
      <w:pPr>
        <w:rPr>
          <w:rFonts w:ascii="Calibri" w:eastAsia="宋体" w:hAnsi="Calibri" w:cs="Times New Roman"/>
          <w:sz w:val="28"/>
          <w:szCs w:val="28"/>
        </w:rPr>
      </w:pPr>
    </w:p>
    <w:p w:rsidR="005776DF" w:rsidRDefault="005776DF">
      <w:pPr>
        <w:rPr>
          <w:rFonts w:ascii="Calibri" w:eastAsia="宋体" w:hAnsi="Calibri" w:cs="Times New Roman"/>
          <w:sz w:val="28"/>
          <w:szCs w:val="28"/>
        </w:rPr>
      </w:pPr>
    </w:p>
    <w:p w:rsidR="005776DF" w:rsidRDefault="005776DF">
      <w:pPr>
        <w:rPr>
          <w:rFonts w:ascii="Calibri" w:eastAsia="宋体" w:hAnsi="Calibri" w:cs="Times New Roman"/>
          <w:sz w:val="28"/>
          <w:szCs w:val="28"/>
        </w:rPr>
      </w:pPr>
    </w:p>
    <w:p w:rsidR="005776DF" w:rsidRDefault="005776DF">
      <w:pPr>
        <w:rPr>
          <w:rFonts w:ascii="Calibri" w:eastAsia="宋体" w:hAnsi="Calibri" w:cs="Times New Roman"/>
          <w:sz w:val="28"/>
          <w:szCs w:val="28"/>
        </w:rPr>
      </w:pPr>
    </w:p>
    <w:p w:rsidR="005776DF" w:rsidRDefault="005776DF">
      <w:pPr>
        <w:rPr>
          <w:rFonts w:ascii="Calibri" w:eastAsia="宋体" w:hAnsi="Calibri" w:cs="Times New Roman"/>
          <w:sz w:val="28"/>
          <w:szCs w:val="28"/>
        </w:rPr>
      </w:pPr>
    </w:p>
    <w:p w:rsidR="005776DF" w:rsidRDefault="005776DF">
      <w:pPr>
        <w:rPr>
          <w:rFonts w:ascii="Calibri" w:eastAsia="宋体" w:hAnsi="Calibri" w:cs="Times New Roman"/>
          <w:sz w:val="28"/>
          <w:szCs w:val="28"/>
        </w:rPr>
      </w:pPr>
    </w:p>
    <w:p w:rsidR="005776DF" w:rsidRDefault="00D07F79">
      <w:pPr>
        <w:spacing w:line="360" w:lineRule="auto"/>
        <w:rPr>
          <w:rFonts w:asciiTheme="minorEastAsia" w:hAnsiTheme="minorEastAsia"/>
          <w:b/>
          <w:sz w:val="28"/>
          <w:szCs w:val="28"/>
        </w:rPr>
      </w:pPr>
      <w:r>
        <w:rPr>
          <w:rFonts w:asciiTheme="minorEastAsia" w:hAnsiTheme="minorEastAsia" w:hint="eastAsia"/>
          <w:b/>
          <w:sz w:val="28"/>
          <w:szCs w:val="28"/>
        </w:rPr>
        <w:lastRenderedPageBreak/>
        <w:t>（四）代理词</w:t>
      </w:r>
    </w:p>
    <w:p w:rsidR="005776DF" w:rsidRDefault="00D07F79">
      <w:pPr>
        <w:spacing w:line="360" w:lineRule="auto"/>
        <w:ind w:firstLineChars="200" w:firstLine="723"/>
        <w:jc w:val="center"/>
        <w:rPr>
          <w:b/>
          <w:bCs/>
          <w:sz w:val="32"/>
          <w:szCs w:val="32"/>
        </w:rPr>
      </w:pPr>
      <w:r>
        <w:rPr>
          <w:rFonts w:hint="eastAsia"/>
          <w:b/>
          <w:bCs/>
          <w:sz w:val="36"/>
          <w:szCs w:val="36"/>
        </w:rPr>
        <w:t>代理词</w:t>
      </w:r>
    </w:p>
    <w:p w:rsidR="005776DF" w:rsidRDefault="00D07F79">
      <w:pPr>
        <w:spacing w:line="360" w:lineRule="auto"/>
        <w:jc w:val="left"/>
        <w:rPr>
          <w:sz w:val="24"/>
        </w:rPr>
      </w:pPr>
      <w:r>
        <w:rPr>
          <w:rFonts w:hint="eastAsia"/>
          <w:sz w:val="24"/>
        </w:rPr>
        <w:t>尊敬的审判长：</w:t>
      </w:r>
    </w:p>
    <w:p w:rsidR="005776DF" w:rsidRDefault="00D07F79">
      <w:pPr>
        <w:spacing w:line="360" w:lineRule="auto"/>
        <w:ind w:firstLineChars="200" w:firstLine="480"/>
        <w:jc w:val="left"/>
        <w:rPr>
          <w:sz w:val="24"/>
        </w:rPr>
      </w:pPr>
      <w:r>
        <w:rPr>
          <w:rFonts w:hint="eastAsia"/>
          <w:sz w:val="24"/>
        </w:rPr>
        <w:t>海南大学法学院法律诊所学生杨敏馨、唐旭接受本案原告</w:t>
      </w:r>
      <w:r w:rsidR="005C1323">
        <w:rPr>
          <w:rFonts w:hint="eastAsia"/>
          <w:sz w:val="24"/>
        </w:rPr>
        <w:t>胡三</w:t>
      </w:r>
      <w:r>
        <w:rPr>
          <w:rFonts w:hint="eastAsia"/>
          <w:sz w:val="24"/>
        </w:rPr>
        <w:t>的委托，担任他的诉讼代理人。代理本案后，我们查阅了案卷，向有关方面进行调查，刚才听取了法庭调查情况，对本案有了较全面的了解。现我就案件事实，对本案理出以下代理意见，供法庭参考。</w:t>
      </w:r>
    </w:p>
    <w:p w:rsidR="005776DF" w:rsidRDefault="00D07F79">
      <w:pPr>
        <w:numPr>
          <w:ilvl w:val="0"/>
          <w:numId w:val="3"/>
        </w:numPr>
        <w:spacing w:line="360" w:lineRule="auto"/>
        <w:ind w:firstLineChars="200" w:firstLine="482"/>
        <w:jc w:val="left"/>
        <w:rPr>
          <w:sz w:val="24"/>
        </w:rPr>
      </w:pPr>
      <w:r>
        <w:rPr>
          <w:rFonts w:hint="eastAsia"/>
          <w:b/>
          <w:bCs/>
          <w:sz w:val="24"/>
        </w:rPr>
        <w:t>被告的违章骑车行为导致原告左胫前软组织挫裂伤，被告有过错，应当承担原告的全部损失。</w:t>
      </w:r>
    </w:p>
    <w:p w:rsidR="005776DF" w:rsidRDefault="00D07F79">
      <w:pPr>
        <w:spacing w:line="360" w:lineRule="auto"/>
        <w:ind w:firstLineChars="200" w:firstLine="480"/>
        <w:jc w:val="left"/>
        <w:rPr>
          <w:sz w:val="24"/>
        </w:rPr>
      </w:pPr>
      <w:r>
        <w:rPr>
          <w:rFonts w:hint="eastAsia"/>
          <w:sz w:val="24"/>
        </w:rPr>
        <w:t>案发在</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日上午</w:t>
      </w:r>
      <w:r>
        <w:rPr>
          <w:rFonts w:hint="eastAsia"/>
          <w:sz w:val="24"/>
        </w:rPr>
        <w:t>11</w:t>
      </w:r>
      <w:r>
        <w:rPr>
          <w:rFonts w:hint="eastAsia"/>
          <w:sz w:val="24"/>
        </w:rPr>
        <w:t>时许，被告边看</w:t>
      </w:r>
      <w:proofErr w:type="gramStart"/>
      <w:r>
        <w:rPr>
          <w:rFonts w:hint="eastAsia"/>
          <w:sz w:val="24"/>
        </w:rPr>
        <w:t>手机边</w:t>
      </w:r>
      <w:proofErr w:type="gramEnd"/>
      <w:r>
        <w:rPr>
          <w:rFonts w:hint="eastAsia"/>
          <w:sz w:val="24"/>
        </w:rPr>
        <w:t>骑电动车，与原告在面前坡相撞。经海口市公安局交通警察支队进行事故认定，被告应负全部责任。</w:t>
      </w:r>
    </w:p>
    <w:p w:rsidR="005776DF" w:rsidRDefault="00D07F79">
      <w:pPr>
        <w:numPr>
          <w:ilvl w:val="0"/>
          <w:numId w:val="3"/>
        </w:numPr>
        <w:spacing w:line="360" w:lineRule="auto"/>
        <w:ind w:firstLineChars="200" w:firstLine="482"/>
        <w:jc w:val="left"/>
        <w:rPr>
          <w:b/>
          <w:bCs/>
          <w:sz w:val="24"/>
        </w:rPr>
      </w:pPr>
      <w:r>
        <w:rPr>
          <w:rFonts w:hint="eastAsia"/>
          <w:b/>
          <w:bCs/>
          <w:sz w:val="24"/>
        </w:rPr>
        <w:t>要求被告赔偿原告误工费</w:t>
      </w:r>
      <w:r>
        <w:rPr>
          <w:rFonts w:hint="eastAsia"/>
          <w:b/>
          <w:bCs/>
          <w:sz w:val="24"/>
        </w:rPr>
        <w:t>3000</w:t>
      </w:r>
      <w:r>
        <w:rPr>
          <w:rFonts w:hint="eastAsia"/>
          <w:b/>
          <w:bCs/>
          <w:sz w:val="24"/>
        </w:rPr>
        <w:t>元。</w:t>
      </w:r>
    </w:p>
    <w:p w:rsidR="005776DF" w:rsidRDefault="00D07F79">
      <w:pPr>
        <w:spacing w:line="360" w:lineRule="auto"/>
        <w:ind w:firstLineChars="200" w:firstLine="480"/>
        <w:jc w:val="left"/>
        <w:rPr>
          <w:sz w:val="24"/>
        </w:rPr>
      </w:pPr>
      <w:r>
        <w:rPr>
          <w:rFonts w:hint="eastAsia"/>
          <w:sz w:val="24"/>
        </w:rPr>
        <w:t>因原告患肢</w:t>
      </w:r>
      <w:r>
        <w:rPr>
          <w:rFonts w:hint="eastAsia"/>
          <w:sz w:val="24"/>
        </w:rPr>
        <w:t>1</w:t>
      </w:r>
      <w:r>
        <w:rPr>
          <w:rFonts w:hint="eastAsia"/>
          <w:sz w:val="24"/>
        </w:rPr>
        <w:t>月内需避免剧烈活动及负重，而原告从事外卖配送工作，该期间内无法驾驶电动车，故误工</w:t>
      </w:r>
      <w:r>
        <w:rPr>
          <w:rFonts w:hint="eastAsia"/>
          <w:sz w:val="24"/>
        </w:rPr>
        <w:t>1</w:t>
      </w:r>
      <w:r>
        <w:rPr>
          <w:rFonts w:hint="eastAsia"/>
          <w:sz w:val="24"/>
        </w:rPr>
        <w:t>个月。</w:t>
      </w:r>
    </w:p>
    <w:p w:rsidR="005776DF" w:rsidRDefault="00D07F79">
      <w:pPr>
        <w:spacing w:line="360" w:lineRule="auto"/>
        <w:ind w:firstLineChars="200" w:firstLine="480"/>
        <w:jc w:val="left"/>
        <w:rPr>
          <w:sz w:val="24"/>
        </w:rPr>
      </w:pPr>
      <w:r>
        <w:rPr>
          <w:rFonts w:hint="eastAsia"/>
          <w:sz w:val="24"/>
        </w:rPr>
        <w:t>原告</w:t>
      </w:r>
      <w:r>
        <w:rPr>
          <w:rFonts w:hint="eastAsia"/>
          <w:sz w:val="24"/>
        </w:rPr>
        <w:t>2017</w:t>
      </w:r>
      <w:r>
        <w:rPr>
          <w:rFonts w:hint="eastAsia"/>
          <w:sz w:val="24"/>
        </w:rPr>
        <w:t>年</w:t>
      </w:r>
      <w:r>
        <w:rPr>
          <w:rFonts w:hint="eastAsia"/>
          <w:sz w:val="24"/>
        </w:rPr>
        <w:t>2</w:t>
      </w:r>
      <w:r>
        <w:rPr>
          <w:rFonts w:hint="eastAsia"/>
          <w:sz w:val="24"/>
        </w:rPr>
        <w:t>月开始就职于海口蜂鸟贸易有限公司，其就职岗位采计件工资制，原告</w:t>
      </w:r>
      <w:r>
        <w:rPr>
          <w:rFonts w:hint="eastAsia"/>
          <w:sz w:val="24"/>
        </w:rPr>
        <w:t>2017</w:t>
      </w:r>
      <w:r>
        <w:rPr>
          <w:rFonts w:hint="eastAsia"/>
          <w:sz w:val="24"/>
        </w:rPr>
        <w:t>年</w:t>
      </w:r>
      <w:r>
        <w:rPr>
          <w:rFonts w:hint="eastAsia"/>
          <w:sz w:val="24"/>
        </w:rPr>
        <w:t>2</w:t>
      </w:r>
      <w:r>
        <w:rPr>
          <w:rFonts w:hint="eastAsia"/>
          <w:sz w:val="24"/>
        </w:rPr>
        <w:t>月工资为</w:t>
      </w:r>
      <w:r>
        <w:rPr>
          <w:rFonts w:hint="eastAsia"/>
          <w:sz w:val="24"/>
        </w:rPr>
        <w:t>4830</w:t>
      </w:r>
      <w:r>
        <w:rPr>
          <w:rFonts w:hint="eastAsia"/>
          <w:sz w:val="24"/>
        </w:rPr>
        <w:t>元；根据原告同事所述，其月平均收入水平均处</w:t>
      </w:r>
      <w:r>
        <w:rPr>
          <w:rFonts w:hint="eastAsia"/>
          <w:sz w:val="24"/>
        </w:rPr>
        <w:t>3000</w:t>
      </w:r>
      <w:r>
        <w:rPr>
          <w:rFonts w:hint="eastAsia"/>
          <w:sz w:val="24"/>
        </w:rPr>
        <w:t>—</w:t>
      </w:r>
      <w:r>
        <w:rPr>
          <w:rFonts w:hint="eastAsia"/>
          <w:sz w:val="24"/>
        </w:rPr>
        <w:t>4000</w:t>
      </w:r>
      <w:r>
        <w:rPr>
          <w:rFonts w:hint="eastAsia"/>
          <w:sz w:val="24"/>
        </w:rPr>
        <w:t>元；海口市统计局</w:t>
      </w:r>
      <w:r>
        <w:rPr>
          <w:rFonts w:hint="eastAsia"/>
          <w:sz w:val="24"/>
        </w:rPr>
        <w:t>2015</w:t>
      </w:r>
      <w:r>
        <w:rPr>
          <w:rFonts w:hint="eastAsia"/>
          <w:sz w:val="24"/>
        </w:rPr>
        <w:t>年度物流行业月平均工资为</w:t>
      </w:r>
      <w:r>
        <w:rPr>
          <w:rFonts w:hint="eastAsia"/>
          <w:sz w:val="24"/>
        </w:rPr>
        <w:t>2426</w:t>
      </w:r>
      <w:r>
        <w:rPr>
          <w:rFonts w:hint="eastAsia"/>
          <w:sz w:val="24"/>
        </w:rPr>
        <w:t>元。</w:t>
      </w:r>
      <w:proofErr w:type="gramStart"/>
      <w:r>
        <w:rPr>
          <w:rFonts w:hint="eastAsia"/>
          <w:sz w:val="24"/>
        </w:rPr>
        <w:t>故经过</w:t>
      </w:r>
      <w:proofErr w:type="gramEnd"/>
      <w:r>
        <w:rPr>
          <w:rFonts w:hint="eastAsia"/>
          <w:sz w:val="24"/>
        </w:rPr>
        <w:t>综合考虑，要求给付误工费</w:t>
      </w:r>
      <w:r>
        <w:rPr>
          <w:rFonts w:hint="eastAsia"/>
          <w:sz w:val="24"/>
        </w:rPr>
        <w:t>3000</w:t>
      </w:r>
      <w:r>
        <w:rPr>
          <w:rFonts w:hint="eastAsia"/>
          <w:sz w:val="24"/>
        </w:rPr>
        <w:t>元。</w:t>
      </w:r>
    </w:p>
    <w:p w:rsidR="005776DF" w:rsidRDefault="00D07F79">
      <w:pPr>
        <w:numPr>
          <w:ilvl w:val="0"/>
          <w:numId w:val="3"/>
        </w:numPr>
        <w:spacing w:line="360" w:lineRule="auto"/>
        <w:ind w:firstLineChars="200" w:firstLine="482"/>
        <w:jc w:val="left"/>
        <w:rPr>
          <w:b/>
          <w:bCs/>
          <w:sz w:val="24"/>
        </w:rPr>
      </w:pPr>
      <w:r>
        <w:rPr>
          <w:rFonts w:hint="eastAsia"/>
          <w:b/>
          <w:bCs/>
          <w:sz w:val="24"/>
        </w:rPr>
        <w:t>要求被告赔偿原告营养费</w:t>
      </w:r>
      <w:r>
        <w:rPr>
          <w:rFonts w:hint="eastAsia"/>
          <w:b/>
          <w:bCs/>
          <w:sz w:val="24"/>
        </w:rPr>
        <w:t>500</w:t>
      </w:r>
      <w:r>
        <w:rPr>
          <w:rFonts w:hint="eastAsia"/>
          <w:b/>
          <w:bCs/>
          <w:sz w:val="24"/>
        </w:rPr>
        <w:t>元。</w:t>
      </w:r>
    </w:p>
    <w:p w:rsidR="005776DF" w:rsidRDefault="00D07F79">
      <w:pPr>
        <w:spacing w:line="360" w:lineRule="auto"/>
        <w:ind w:firstLineChars="200" w:firstLine="480"/>
        <w:jc w:val="left"/>
        <w:rPr>
          <w:sz w:val="24"/>
        </w:rPr>
      </w:pPr>
      <w:r>
        <w:rPr>
          <w:rFonts w:hint="eastAsia"/>
          <w:sz w:val="24"/>
        </w:rPr>
        <w:t>根据病历报告，原告</w:t>
      </w:r>
      <w:proofErr w:type="gramStart"/>
      <w:r>
        <w:rPr>
          <w:rFonts w:hint="eastAsia"/>
          <w:sz w:val="24"/>
        </w:rPr>
        <w:t>伤情较</w:t>
      </w:r>
      <w:proofErr w:type="gramEnd"/>
      <w:r>
        <w:rPr>
          <w:rFonts w:hint="eastAsia"/>
          <w:sz w:val="24"/>
        </w:rPr>
        <w:t>严重，需补充营养。</w:t>
      </w:r>
    </w:p>
    <w:p w:rsidR="005776DF" w:rsidRDefault="00D07F79">
      <w:pPr>
        <w:numPr>
          <w:ilvl w:val="0"/>
          <w:numId w:val="3"/>
        </w:numPr>
        <w:spacing w:line="360" w:lineRule="auto"/>
        <w:ind w:firstLineChars="200" w:firstLine="482"/>
        <w:jc w:val="left"/>
        <w:rPr>
          <w:b/>
          <w:bCs/>
          <w:sz w:val="24"/>
        </w:rPr>
      </w:pPr>
      <w:r>
        <w:rPr>
          <w:rFonts w:hint="eastAsia"/>
          <w:b/>
          <w:bCs/>
          <w:sz w:val="24"/>
        </w:rPr>
        <w:t>要求被告赔偿原告交通费</w:t>
      </w:r>
      <w:r>
        <w:rPr>
          <w:rFonts w:hint="eastAsia"/>
          <w:b/>
          <w:bCs/>
          <w:sz w:val="24"/>
        </w:rPr>
        <w:t>50</w:t>
      </w:r>
      <w:r>
        <w:rPr>
          <w:rFonts w:hint="eastAsia"/>
          <w:b/>
          <w:bCs/>
          <w:sz w:val="24"/>
        </w:rPr>
        <w:t>元。</w:t>
      </w:r>
    </w:p>
    <w:p w:rsidR="005776DF" w:rsidRDefault="00D07F79">
      <w:pPr>
        <w:spacing w:line="360" w:lineRule="auto"/>
        <w:ind w:firstLineChars="200" w:firstLine="480"/>
        <w:jc w:val="left"/>
        <w:rPr>
          <w:sz w:val="24"/>
        </w:rPr>
      </w:pPr>
      <w:r>
        <w:rPr>
          <w:rFonts w:hint="eastAsia"/>
          <w:sz w:val="24"/>
        </w:rPr>
        <w:t>为换药复查，原告及其陪同家属共往返中国人民解放军第一八七医院</w:t>
      </w:r>
      <w:r>
        <w:rPr>
          <w:rFonts w:hint="eastAsia"/>
          <w:sz w:val="24"/>
        </w:rPr>
        <w:t>30</w:t>
      </w:r>
      <w:r>
        <w:rPr>
          <w:rFonts w:hint="eastAsia"/>
          <w:sz w:val="24"/>
        </w:rPr>
        <w:t>次，其住址距医院约</w:t>
      </w:r>
      <w:r>
        <w:rPr>
          <w:rFonts w:hint="eastAsia"/>
          <w:sz w:val="24"/>
        </w:rPr>
        <w:t>3.5km</w:t>
      </w:r>
      <w:r>
        <w:rPr>
          <w:rFonts w:hint="eastAsia"/>
          <w:sz w:val="24"/>
        </w:rPr>
        <w:t>，故要求被告给付原告必要交通费用</w:t>
      </w:r>
      <w:r>
        <w:rPr>
          <w:rFonts w:hint="eastAsia"/>
          <w:sz w:val="24"/>
        </w:rPr>
        <w:t>50</w:t>
      </w:r>
      <w:r>
        <w:rPr>
          <w:rFonts w:hint="eastAsia"/>
          <w:sz w:val="24"/>
        </w:rPr>
        <w:t>元。</w:t>
      </w:r>
    </w:p>
    <w:p w:rsidR="005776DF" w:rsidRDefault="00D07F79">
      <w:pPr>
        <w:numPr>
          <w:ilvl w:val="0"/>
          <w:numId w:val="3"/>
        </w:numPr>
        <w:spacing w:line="360" w:lineRule="auto"/>
        <w:ind w:firstLineChars="200" w:firstLine="482"/>
        <w:jc w:val="left"/>
        <w:rPr>
          <w:b/>
          <w:bCs/>
          <w:sz w:val="24"/>
        </w:rPr>
      </w:pPr>
      <w:r>
        <w:rPr>
          <w:rFonts w:hint="eastAsia"/>
          <w:b/>
          <w:bCs/>
          <w:sz w:val="24"/>
        </w:rPr>
        <w:t>要求被告承担本案诉讼费用</w:t>
      </w:r>
      <w:r>
        <w:rPr>
          <w:rFonts w:hint="eastAsia"/>
          <w:b/>
          <w:bCs/>
          <w:sz w:val="24"/>
        </w:rPr>
        <w:t>50</w:t>
      </w:r>
      <w:r>
        <w:rPr>
          <w:rFonts w:hint="eastAsia"/>
          <w:b/>
          <w:bCs/>
          <w:sz w:val="24"/>
        </w:rPr>
        <w:t>元。</w:t>
      </w:r>
    </w:p>
    <w:p w:rsidR="005776DF" w:rsidRDefault="00D07F79">
      <w:pPr>
        <w:spacing w:line="360" w:lineRule="auto"/>
        <w:ind w:firstLineChars="200" w:firstLine="480"/>
        <w:jc w:val="left"/>
        <w:rPr>
          <w:sz w:val="24"/>
        </w:rPr>
      </w:pPr>
      <w:r>
        <w:rPr>
          <w:rFonts w:hint="eastAsia"/>
          <w:sz w:val="24"/>
        </w:rPr>
        <w:t>综上，被告应赔偿原告全部损失及诉讼费共计</w:t>
      </w:r>
      <w:r>
        <w:rPr>
          <w:rFonts w:hint="eastAsia"/>
          <w:sz w:val="24"/>
        </w:rPr>
        <w:t>3600</w:t>
      </w:r>
      <w:r>
        <w:rPr>
          <w:rFonts w:hint="eastAsia"/>
          <w:sz w:val="24"/>
        </w:rPr>
        <w:t>元。</w:t>
      </w: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D07F79">
      <w:pPr>
        <w:spacing w:line="360" w:lineRule="auto"/>
        <w:rPr>
          <w:rFonts w:asciiTheme="minorEastAsia" w:hAnsiTheme="minorEastAsia"/>
          <w:b/>
          <w:sz w:val="28"/>
          <w:szCs w:val="28"/>
        </w:rPr>
      </w:pPr>
      <w:r>
        <w:rPr>
          <w:rFonts w:asciiTheme="minorEastAsia" w:hAnsiTheme="minorEastAsia" w:hint="eastAsia"/>
          <w:b/>
          <w:sz w:val="28"/>
          <w:szCs w:val="28"/>
        </w:rPr>
        <w:lastRenderedPageBreak/>
        <w:t>（五）诉讼请求及依据</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1.诉讼请求：</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（1）请求判令被告赔偿原告误工费（2017.3.5-2017.4.5）、交通费、营养费共计3550元；</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（2）本案诉讼费用由被告承担。</w:t>
      </w:r>
    </w:p>
    <w:p w:rsidR="005776DF" w:rsidRDefault="00D07F79">
      <w:pPr>
        <w:spacing w:line="360" w:lineRule="auto"/>
        <w:ind w:firstLineChars="150" w:firstLine="420"/>
        <w:rPr>
          <w:rFonts w:asciiTheme="minorEastAsia" w:hAnsiTheme="minorEastAsia"/>
          <w:sz w:val="28"/>
          <w:szCs w:val="28"/>
        </w:rPr>
      </w:pPr>
      <w:r>
        <w:rPr>
          <w:rFonts w:asciiTheme="minorEastAsia" w:hAnsiTheme="minorEastAsia" w:hint="eastAsia"/>
          <w:sz w:val="28"/>
          <w:szCs w:val="28"/>
        </w:rPr>
        <w:t>2.法律依据：</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（1）《中华人民共和国侵权责任法》 </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第十六条　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（2）《最高人民法院关于审理人身损害赔偿案件适用法律若干问题的解释》 </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第十七条 受害人遭受人身损害，因就医治疗支出的各项费用以及因误工减少的收入，包括医疗费、误工费、护理费、交通费、住宿费、住院伙食补助费、必要的营养费，赔偿义务人应当予以赔偿。</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第二十条 误工费根据受害人的误工时间和收入状况确定。</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误工时间根据受害人接受治疗的医疗机构出具的证明确定。受害人因伤致残持续误工的，误工时间可以计算</w:t>
      </w:r>
      <w:proofErr w:type="gramStart"/>
      <w:r>
        <w:rPr>
          <w:rFonts w:asciiTheme="minorEastAsia" w:hAnsiTheme="minorEastAsia" w:hint="eastAsia"/>
          <w:sz w:val="28"/>
          <w:szCs w:val="28"/>
        </w:rPr>
        <w:t>至定残日前</w:t>
      </w:r>
      <w:proofErr w:type="gramEnd"/>
      <w:r>
        <w:rPr>
          <w:rFonts w:asciiTheme="minorEastAsia" w:hAnsiTheme="minorEastAsia" w:hint="eastAsia"/>
          <w:sz w:val="28"/>
          <w:szCs w:val="28"/>
        </w:rPr>
        <w:t>一天。</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受害人有固定收入的，误工</w:t>
      </w:r>
      <w:proofErr w:type="gramStart"/>
      <w:r>
        <w:rPr>
          <w:rFonts w:asciiTheme="minorEastAsia" w:hAnsiTheme="minorEastAsia" w:hint="eastAsia"/>
          <w:sz w:val="28"/>
          <w:szCs w:val="28"/>
        </w:rPr>
        <w:t>费按照</w:t>
      </w:r>
      <w:proofErr w:type="gramEnd"/>
      <w:r>
        <w:rPr>
          <w:rFonts w:asciiTheme="minorEastAsia" w:hAnsiTheme="minorEastAsia" w:hint="eastAsia"/>
          <w:sz w:val="28"/>
          <w:szCs w:val="28"/>
        </w:rPr>
        <w:t>实际减少的收入计算。受害人无固定收入的，按照其最近三年的平均收入计算；受害人不能举证证明其最近三年的平均收入状况的，可以参照受诉法院所在地相同或者</w:t>
      </w:r>
      <w:r>
        <w:rPr>
          <w:rFonts w:asciiTheme="minorEastAsia" w:hAnsiTheme="minorEastAsia" w:hint="eastAsia"/>
          <w:sz w:val="28"/>
          <w:szCs w:val="28"/>
        </w:rPr>
        <w:lastRenderedPageBreak/>
        <w:t>相近行业上一年度职工的平均工资计算。</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第二十二条 交通费根据受害人及其必要的陪护人员因就医或者转院治疗实际发生的费用计算。交通费应当以正式票据为凭；有关凭据应当与就医地点、时间、人数、次数相符合。</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第二十四条 营养费根据受害人伤残情况参照医疗机构的意见确定。</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海南省公安厅交警总队根据《中华人民共和国侵权责任法》和最高人民法院(法释[2003]20号)《关于审理人身损害赔偿案件适用法律若干问题的解释》的有关规定，以及海南省统计局2014年度相关的统计数据，发布全省道路交通事故人身损害赔偿新标准。（该标准自2015年9月1日执行，至海南省统计局2017年8月31日下一次公布新的相关统计数据为止）</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第一条 基本数据</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)城镇居民人均可支配收入：28453元/年;</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(二)农村居民人均纯收入：11843元/年;</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(三)城镇居民人均消费性支出：19015元/年;</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(四)农村居民人均年生活消费支出：8921元/年;</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第三条 误工费</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根据受害人的误工时间和收入状况确定。</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误工时间根据受害人接受治疗的医疗机构出具的证明确定。受害人因伤致残持续误工的，误工时间可以计算</w:t>
      </w:r>
      <w:proofErr w:type="gramStart"/>
      <w:r>
        <w:rPr>
          <w:rFonts w:asciiTheme="minorEastAsia" w:hAnsiTheme="minorEastAsia" w:hint="eastAsia"/>
          <w:sz w:val="28"/>
          <w:szCs w:val="28"/>
        </w:rPr>
        <w:t>至定残日</w:t>
      </w:r>
      <w:proofErr w:type="gramEnd"/>
      <w:r>
        <w:rPr>
          <w:rFonts w:asciiTheme="minorEastAsia" w:hAnsiTheme="minorEastAsia" w:hint="eastAsia"/>
          <w:sz w:val="28"/>
          <w:szCs w:val="28"/>
        </w:rPr>
        <w:t>的前一天。</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受害人有固定收入的，误工</w:t>
      </w:r>
      <w:proofErr w:type="gramStart"/>
      <w:r>
        <w:rPr>
          <w:rFonts w:asciiTheme="minorEastAsia" w:hAnsiTheme="minorEastAsia" w:hint="eastAsia"/>
          <w:sz w:val="28"/>
          <w:szCs w:val="28"/>
        </w:rPr>
        <w:t>费按照</w:t>
      </w:r>
      <w:proofErr w:type="gramEnd"/>
      <w:r>
        <w:rPr>
          <w:rFonts w:asciiTheme="minorEastAsia" w:hAnsiTheme="minorEastAsia" w:hint="eastAsia"/>
          <w:sz w:val="28"/>
          <w:szCs w:val="28"/>
        </w:rPr>
        <w:t>实际减少的收入计算。受害人</w:t>
      </w:r>
      <w:r>
        <w:rPr>
          <w:rFonts w:asciiTheme="minorEastAsia" w:hAnsiTheme="minorEastAsia" w:hint="eastAsia"/>
          <w:sz w:val="28"/>
          <w:szCs w:val="28"/>
        </w:rPr>
        <w:lastRenderedPageBreak/>
        <w:t>无固定收入的，按照其最近三年的平均收入计算;受害人不能举证证明其最近三年的平均收入状况的，可以参照我省相同或者相近行业上一年度职工的平均工资计算。</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第五条 交通费</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根据受害人及其必要的陪护人员因就医或者转院治疗，受害人的委托代理人或受害人的近亲属由住地到事故发生地交警部门往返实际发生的费用计算。</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交通费应当以正式票据为凭;有关凭据应当与就医地点或交警部门驻地、时间、人数、次数相符合。</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第七条 营养费</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根据受害人伤残情况参照医疗机构的意见确定。</w:t>
      </w: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D07F79">
      <w:pPr>
        <w:spacing w:line="360" w:lineRule="auto"/>
        <w:rPr>
          <w:rFonts w:asciiTheme="minorEastAsia" w:hAnsiTheme="minorEastAsia"/>
          <w:b/>
          <w:sz w:val="28"/>
          <w:szCs w:val="28"/>
        </w:rPr>
      </w:pPr>
      <w:r>
        <w:rPr>
          <w:rFonts w:asciiTheme="minorEastAsia" w:hAnsiTheme="minorEastAsia" w:hint="eastAsia"/>
          <w:b/>
          <w:sz w:val="28"/>
          <w:szCs w:val="28"/>
        </w:rPr>
        <w:lastRenderedPageBreak/>
        <w:t>（六）证据材料</w:t>
      </w:r>
    </w:p>
    <w:p w:rsidR="005776DF" w:rsidRDefault="00D07F79">
      <w:pPr>
        <w:spacing w:line="360" w:lineRule="auto"/>
        <w:rPr>
          <w:rFonts w:asciiTheme="minorEastAsia" w:hAnsiTheme="minorEastAsia"/>
          <w:bCs/>
          <w:sz w:val="28"/>
          <w:szCs w:val="28"/>
        </w:rPr>
      </w:pPr>
      <w:r>
        <w:rPr>
          <w:rFonts w:asciiTheme="minorEastAsia" w:hAnsiTheme="minorEastAsia" w:hint="eastAsia"/>
          <w:b/>
          <w:sz w:val="28"/>
          <w:szCs w:val="28"/>
        </w:rPr>
        <w:t xml:space="preserve"> </w:t>
      </w:r>
      <w:r>
        <w:rPr>
          <w:rFonts w:asciiTheme="minorEastAsia" w:hAnsiTheme="minorEastAsia" w:hint="eastAsia"/>
          <w:bCs/>
          <w:sz w:val="28"/>
          <w:szCs w:val="28"/>
        </w:rPr>
        <w:t>1.证据目录（附件1）</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交通事故认定书（附件2）</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门诊病历（附件3）</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伤情照片（附件4）</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工作服</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证人证言（附件5）</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招商银行账户历史交易明细表（附件6）</w:t>
      </w:r>
    </w:p>
    <w:p w:rsidR="005776DF" w:rsidRDefault="00D07F79" w:rsidP="004D5491">
      <w:pPr>
        <w:numPr>
          <w:ilvl w:val="0"/>
          <w:numId w:val="4"/>
        </w:numPr>
        <w:spacing w:line="360" w:lineRule="auto"/>
        <w:ind w:firstLineChars="49" w:firstLine="137"/>
        <w:rPr>
          <w:rFonts w:asciiTheme="minorEastAsia" w:hAnsiTheme="minorEastAsia"/>
          <w:bCs/>
          <w:sz w:val="28"/>
          <w:szCs w:val="28"/>
        </w:rPr>
      </w:pPr>
      <w:r>
        <w:rPr>
          <w:rFonts w:asciiTheme="minorEastAsia" w:hAnsiTheme="minorEastAsia" w:hint="eastAsia"/>
          <w:bCs/>
          <w:sz w:val="28"/>
          <w:szCs w:val="28"/>
        </w:rPr>
        <w:t>“蜂鸟团队版”APP截图（附件7）</w:t>
      </w:r>
    </w:p>
    <w:p w:rsidR="005776DF" w:rsidRDefault="005776DF">
      <w:pPr>
        <w:spacing w:line="360" w:lineRule="auto"/>
        <w:rPr>
          <w:rFonts w:asciiTheme="minorEastAsia" w:hAnsiTheme="minorEastAsia"/>
          <w:b/>
          <w:sz w:val="28"/>
          <w:szCs w:val="28"/>
        </w:rPr>
      </w:pPr>
    </w:p>
    <w:p w:rsidR="005776DF" w:rsidRDefault="00D07F79">
      <w:pPr>
        <w:numPr>
          <w:ilvl w:val="0"/>
          <w:numId w:val="5"/>
        </w:numPr>
        <w:spacing w:line="360" w:lineRule="auto"/>
        <w:rPr>
          <w:rFonts w:asciiTheme="minorEastAsia" w:hAnsiTheme="minorEastAsia"/>
          <w:b/>
          <w:sz w:val="28"/>
          <w:szCs w:val="28"/>
        </w:rPr>
      </w:pPr>
      <w:r>
        <w:rPr>
          <w:rFonts w:asciiTheme="minorEastAsia" w:hAnsiTheme="minorEastAsia" w:hint="eastAsia"/>
          <w:b/>
          <w:sz w:val="28"/>
          <w:szCs w:val="28"/>
        </w:rPr>
        <w:t>案件结果---法院组织下庭前达成调解协议结案</w:t>
      </w:r>
      <w:r>
        <w:rPr>
          <w:rFonts w:asciiTheme="minorEastAsia" w:hAnsiTheme="minorEastAsia" w:hint="eastAsia"/>
          <w:bCs/>
          <w:sz w:val="28"/>
          <w:szCs w:val="28"/>
        </w:rPr>
        <w:t>（附件8）</w:t>
      </w: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D07F79">
      <w:pPr>
        <w:pStyle w:val="1"/>
        <w:spacing w:line="360" w:lineRule="auto"/>
        <w:ind w:firstLineChars="0" w:firstLine="0"/>
        <w:rPr>
          <w:rFonts w:asciiTheme="minorEastAsia" w:hAnsiTheme="minorEastAsia"/>
          <w:b/>
          <w:sz w:val="28"/>
          <w:szCs w:val="28"/>
        </w:rPr>
      </w:pPr>
      <w:r>
        <w:rPr>
          <w:rFonts w:asciiTheme="minorEastAsia" w:hAnsiTheme="minorEastAsia" w:hint="eastAsia"/>
          <w:b/>
          <w:sz w:val="28"/>
          <w:szCs w:val="28"/>
        </w:rPr>
        <w:lastRenderedPageBreak/>
        <w:t>三、 其他案件文书代写工作——抚养费给付纠纷</w:t>
      </w:r>
    </w:p>
    <w:p w:rsidR="005776DF" w:rsidRDefault="00D07F79">
      <w:pPr>
        <w:spacing w:line="360" w:lineRule="auto"/>
        <w:rPr>
          <w:rFonts w:asciiTheme="minorEastAsia" w:hAnsiTheme="minorEastAsia"/>
          <w:b/>
          <w:bCs/>
          <w:sz w:val="28"/>
          <w:szCs w:val="28"/>
        </w:rPr>
      </w:pPr>
      <w:r>
        <w:rPr>
          <w:rFonts w:asciiTheme="minorEastAsia" w:hAnsiTheme="minorEastAsia" w:hint="eastAsia"/>
          <w:b/>
          <w:bCs/>
          <w:sz w:val="28"/>
          <w:szCs w:val="28"/>
        </w:rPr>
        <w:t>（一）简介</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 2017年3月14日，第一次到</w:t>
      </w:r>
      <w:proofErr w:type="gramStart"/>
      <w:r>
        <w:rPr>
          <w:rFonts w:asciiTheme="minorEastAsia" w:hAnsiTheme="minorEastAsia" w:hint="eastAsia"/>
          <w:sz w:val="28"/>
          <w:szCs w:val="28"/>
        </w:rPr>
        <w:t>龙华区</w:t>
      </w:r>
      <w:proofErr w:type="gramEnd"/>
      <w:r>
        <w:rPr>
          <w:rFonts w:asciiTheme="minorEastAsia" w:hAnsiTheme="minorEastAsia" w:hint="eastAsia"/>
          <w:sz w:val="28"/>
          <w:szCs w:val="28"/>
        </w:rPr>
        <w:t>法院值班时，我们为约10个案子提供了咨询，其中为2个案子的当事人现场修改了2份文书，并接受了林女士因抚养纠纷问题而向法院起诉的文书代写工作，在回校咨询老师并经老师审查后完成了正式的起诉状，以下为起诉状内容。</w:t>
      </w: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D07F79">
      <w:pPr>
        <w:spacing w:line="360" w:lineRule="auto"/>
        <w:rPr>
          <w:rFonts w:ascii="宋体" w:eastAsia="宋体" w:hAnsi="宋体" w:cs="Times New Roman"/>
          <w:b/>
          <w:sz w:val="28"/>
          <w:szCs w:val="28"/>
        </w:rPr>
      </w:pPr>
      <w:r>
        <w:rPr>
          <w:rFonts w:asciiTheme="minorEastAsia" w:hAnsiTheme="minorEastAsia" w:hint="eastAsia"/>
          <w:b/>
          <w:bCs/>
          <w:sz w:val="28"/>
          <w:szCs w:val="28"/>
        </w:rPr>
        <w:lastRenderedPageBreak/>
        <w:t>（二）起诉状</w:t>
      </w:r>
    </w:p>
    <w:p w:rsidR="005776DF" w:rsidRDefault="00D07F79">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民事起诉状</w:t>
      </w:r>
    </w:p>
    <w:p w:rsidR="005776DF" w:rsidRDefault="004D6EE3">
      <w:pPr>
        <w:spacing w:line="360" w:lineRule="auto"/>
        <w:rPr>
          <w:rFonts w:ascii="宋体" w:eastAsia="宋体" w:hAnsi="宋体" w:cs="Times New Roman"/>
          <w:sz w:val="28"/>
          <w:szCs w:val="28"/>
        </w:rPr>
      </w:pPr>
      <w:r>
        <w:rPr>
          <w:rFonts w:ascii="宋体" w:eastAsia="宋体" w:hAnsi="宋体" w:cs="Times New Roman" w:hint="eastAsia"/>
          <w:sz w:val="28"/>
          <w:szCs w:val="28"/>
        </w:rPr>
        <w:t>原告：林正</w:t>
      </w:r>
      <w:r w:rsidR="00D07F79">
        <w:rPr>
          <w:rFonts w:ascii="宋体" w:eastAsia="宋体" w:hAnsi="宋体" w:cs="Times New Roman" w:hint="eastAsia"/>
          <w:sz w:val="28"/>
          <w:szCs w:val="28"/>
        </w:rPr>
        <w:t>，男，</w:t>
      </w:r>
      <w:r>
        <w:rPr>
          <w:rFonts w:ascii="宋体" w:eastAsia="宋体" w:hAnsi="宋体" w:cs="Times New Roman" w:hint="eastAsia"/>
          <w:sz w:val="28"/>
          <w:szCs w:val="28"/>
        </w:rPr>
        <w:t>2002</w:t>
      </w:r>
      <w:r w:rsidR="00D07F79">
        <w:rPr>
          <w:rFonts w:ascii="宋体" w:eastAsia="宋体" w:hAnsi="宋体" w:cs="Times New Roman" w:hint="eastAsia"/>
          <w:sz w:val="28"/>
          <w:szCs w:val="28"/>
        </w:rPr>
        <w:t>年4月1日出生，汉族，住址：海口市</w:t>
      </w:r>
      <w:proofErr w:type="gramStart"/>
      <w:r w:rsidR="00D07F79">
        <w:rPr>
          <w:rFonts w:ascii="宋体" w:eastAsia="宋体" w:hAnsi="宋体" w:cs="Times New Roman" w:hint="eastAsia"/>
          <w:sz w:val="28"/>
          <w:szCs w:val="28"/>
        </w:rPr>
        <w:t>龙华区</w:t>
      </w:r>
      <w:proofErr w:type="gramEnd"/>
      <w:r w:rsidR="00D07F79">
        <w:rPr>
          <w:rFonts w:ascii="宋体" w:eastAsia="宋体" w:hAnsi="宋体" w:cs="Times New Roman" w:hint="eastAsia"/>
          <w:sz w:val="28"/>
          <w:szCs w:val="28"/>
        </w:rPr>
        <w:t>明月路12</w:t>
      </w:r>
      <w:r>
        <w:rPr>
          <w:rFonts w:ascii="宋体" w:eastAsia="宋体" w:hAnsi="宋体" w:cs="Times New Roman" w:hint="eastAsia"/>
          <w:sz w:val="28"/>
          <w:szCs w:val="28"/>
        </w:rPr>
        <w:t>号天天</w:t>
      </w:r>
      <w:r w:rsidR="00D07F79">
        <w:rPr>
          <w:rFonts w:ascii="宋体" w:eastAsia="宋体" w:hAnsi="宋体" w:cs="Times New Roman" w:hint="eastAsia"/>
          <w:sz w:val="28"/>
          <w:szCs w:val="28"/>
        </w:rPr>
        <w:t>大厦</w:t>
      </w:r>
      <w:r>
        <w:rPr>
          <w:rFonts w:ascii="宋体" w:eastAsia="宋体" w:hAnsi="宋体" w:cs="Times New Roman" w:hint="eastAsia"/>
          <w:sz w:val="28"/>
          <w:szCs w:val="28"/>
        </w:rPr>
        <w:t>611</w:t>
      </w:r>
      <w:r w:rsidR="00D07F79">
        <w:rPr>
          <w:rFonts w:ascii="宋体" w:eastAsia="宋体" w:hAnsi="宋体" w:cs="Times New Roman" w:hint="eastAsia"/>
          <w:sz w:val="28"/>
          <w:szCs w:val="28"/>
        </w:rPr>
        <w:t>房，身份证号码：</w:t>
      </w:r>
      <w:r>
        <w:rPr>
          <w:rFonts w:ascii="宋体" w:eastAsia="宋体" w:hAnsi="宋体" w:cs="Times New Roman" w:hint="eastAsia"/>
          <w:sz w:val="28"/>
          <w:szCs w:val="28"/>
        </w:rPr>
        <w:t>46000620010401233X</w:t>
      </w:r>
      <w:r w:rsidR="00D07F79">
        <w:rPr>
          <w:rFonts w:ascii="宋体" w:eastAsia="宋体" w:hAnsi="宋体" w:cs="Times New Roman" w:hint="eastAsia"/>
          <w:sz w:val="28"/>
          <w:szCs w:val="28"/>
        </w:rPr>
        <w:t>，联系方式：</w:t>
      </w:r>
      <w:r>
        <w:rPr>
          <w:rFonts w:ascii="宋体" w:eastAsia="宋体" w:hAnsi="宋体" w:cs="Times New Roman" w:hint="eastAsia"/>
          <w:sz w:val="28"/>
          <w:szCs w:val="28"/>
        </w:rPr>
        <w:t>18889968756</w:t>
      </w:r>
      <w:r w:rsidR="00D07F79">
        <w:rPr>
          <w:rFonts w:ascii="宋体" w:eastAsia="宋体" w:hAnsi="宋体" w:cs="Times New Roman" w:hint="eastAsia"/>
          <w:sz w:val="28"/>
          <w:szCs w:val="28"/>
        </w:rPr>
        <w:t>。</w:t>
      </w:r>
    </w:p>
    <w:p w:rsidR="005776DF" w:rsidRDefault="005776DF">
      <w:pPr>
        <w:spacing w:line="360" w:lineRule="auto"/>
        <w:rPr>
          <w:rFonts w:ascii="宋体" w:eastAsia="宋体" w:hAnsi="宋体" w:cs="Times New Roman"/>
          <w:sz w:val="28"/>
          <w:szCs w:val="28"/>
        </w:rPr>
      </w:pPr>
    </w:p>
    <w:p w:rsidR="005776DF" w:rsidRDefault="004D6EE3">
      <w:pPr>
        <w:spacing w:line="360" w:lineRule="auto"/>
        <w:rPr>
          <w:rFonts w:ascii="宋体" w:eastAsia="宋体" w:hAnsi="宋体" w:cs="Times New Roman"/>
          <w:sz w:val="28"/>
          <w:szCs w:val="28"/>
        </w:rPr>
      </w:pPr>
      <w:r>
        <w:rPr>
          <w:rFonts w:ascii="宋体" w:eastAsia="宋体" w:hAnsi="宋体" w:cs="Times New Roman" w:hint="eastAsia"/>
          <w:sz w:val="28"/>
          <w:szCs w:val="28"/>
        </w:rPr>
        <w:t>法定代理人：林林</w:t>
      </w:r>
      <w:r w:rsidR="00D07F79">
        <w:rPr>
          <w:rFonts w:ascii="宋体" w:eastAsia="宋体" w:hAnsi="宋体" w:cs="Times New Roman" w:hint="eastAsia"/>
          <w:sz w:val="28"/>
          <w:szCs w:val="28"/>
        </w:rPr>
        <w:t>，女，</w:t>
      </w:r>
      <w:r>
        <w:rPr>
          <w:rFonts w:ascii="宋体" w:eastAsia="宋体" w:hAnsi="宋体" w:cs="Times New Roman" w:hint="eastAsia"/>
          <w:sz w:val="28"/>
          <w:szCs w:val="28"/>
        </w:rPr>
        <w:t>1979</w:t>
      </w:r>
      <w:r w:rsidR="00D07F79">
        <w:rPr>
          <w:rFonts w:ascii="宋体" w:eastAsia="宋体" w:hAnsi="宋体" w:cs="Times New Roman" w:hint="eastAsia"/>
          <w:sz w:val="28"/>
          <w:szCs w:val="28"/>
        </w:rPr>
        <w:t>年8月9日出生，汉族，住址：海口市</w:t>
      </w:r>
      <w:proofErr w:type="gramStart"/>
      <w:r w:rsidR="00D07F79">
        <w:rPr>
          <w:rFonts w:ascii="宋体" w:eastAsia="宋体" w:hAnsi="宋体" w:cs="Times New Roman" w:hint="eastAsia"/>
          <w:sz w:val="28"/>
          <w:szCs w:val="28"/>
        </w:rPr>
        <w:t>龙华区</w:t>
      </w:r>
      <w:proofErr w:type="gramEnd"/>
      <w:r w:rsidR="00D07F79">
        <w:rPr>
          <w:rFonts w:ascii="宋体" w:eastAsia="宋体" w:hAnsi="宋体" w:cs="Times New Roman" w:hint="eastAsia"/>
          <w:sz w:val="28"/>
          <w:szCs w:val="28"/>
        </w:rPr>
        <w:t>明月路12</w:t>
      </w:r>
      <w:r>
        <w:rPr>
          <w:rFonts w:ascii="宋体" w:eastAsia="宋体" w:hAnsi="宋体" w:cs="Times New Roman" w:hint="eastAsia"/>
          <w:sz w:val="28"/>
          <w:szCs w:val="28"/>
        </w:rPr>
        <w:t>号天天</w:t>
      </w:r>
      <w:r w:rsidR="00D07F79">
        <w:rPr>
          <w:rFonts w:ascii="宋体" w:eastAsia="宋体" w:hAnsi="宋体" w:cs="Times New Roman" w:hint="eastAsia"/>
          <w:sz w:val="28"/>
          <w:szCs w:val="28"/>
        </w:rPr>
        <w:t>大厦</w:t>
      </w:r>
      <w:r>
        <w:rPr>
          <w:rFonts w:ascii="宋体" w:eastAsia="宋体" w:hAnsi="宋体" w:cs="Times New Roman" w:hint="eastAsia"/>
          <w:sz w:val="28"/>
          <w:szCs w:val="28"/>
        </w:rPr>
        <w:t>611</w:t>
      </w:r>
      <w:r w:rsidR="00D07F79">
        <w:rPr>
          <w:rFonts w:ascii="宋体" w:eastAsia="宋体" w:hAnsi="宋体" w:cs="Times New Roman" w:hint="eastAsia"/>
          <w:sz w:val="28"/>
          <w:szCs w:val="28"/>
        </w:rPr>
        <w:t>房，身份证号码：</w:t>
      </w:r>
      <w:r>
        <w:rPr>
          <w:rFonts w:ascii="宋体" w:eastAsia="宋体" w:hAnsi="宋体" w:cs="Times New Roman" w:hint="eastAsia"/>
          <w:sz w:val="28"/>
          <w:szCs w:val="28"/>
        </w:rPr>
        <w:t>46002419750809235X</w:t>
      </w:r>
      <w:r w:rsidR="00D07F79">
        <w:rPr>
          <w:rFonts w:ascii="宋体" w:eastAsia="宋体" w:hAnsi="宋体" w:cs="Times New Roman" w:hint="eastAsia"/>
          <w:sz w:val="28"/>
          <w:szCs w:val="28"/>
        </w:rPr>
        <w:t>，联系方式：</w:t>
      </w:r>
      <w:r>
        <w:rPr>
          <w:rFonts w:ascii="宋体" w:eastAsia="宋体" w:hAnsi="宋体" w:cs="Times New Roman" w:hint="eastAsia"/>
          <w:sz w:val="28"/>
          <w:szCs w:val="28"/>
        </w:rPr>
        <w:t>18889968756</w:t>
      </w:r>
      <w:r w:rsidR="00D07F79">
        <w:rPr>
          <w:rFonts w:ascii="宋体" w:eastAsia="宋体" w:hAnsi="宋体" w:cs="Times New Roman" w:hint="eastAsia"/>
          <w:sz w:val="28"/>
          <w:szCs w:val="28"/>
        </w:rPr>
        <w:t>。</w:t>
      </w:r>
    </w:p>
    <w:p w:rsidR="005776DF" w:rsidRPr="004D6EE3" w:rsidRDefault="005776DF">
      <w:pPr>
        <w:spacing w:line="360" w:lineRule="auto"/>
        <w:rPr>
          <w:rFonts w:ascii="宋体" w:eastAsia="宋体" w:hAnsi="宋体" w:cs="Times New Roman"/>
          <w:sz w:val="28"/>
          <w:szCs w:val="28"/>
        </w:rPr>
      </w:pPr>
    </w:p>
    <w:p w:rsidR="005776DF" w:rsidRDefault="004D6EE3">
      <w:pPr>
        <w:spacing w:line="360" w:lineRule="auto"/>
        <w:rPr>
          <w:rFonts w:ascii="宋体" w:eastAsia="宋体" w:hAnsi="宋体" w:cs="Times New Roman"/>
          <w:sz w:val="28"/>
          <w:szCs w:val="28"/>
        </w:rPr>
      </w:pPr>
      <w:r>
        <w:rPr>
          <w:rFonts w:ascii="宋体" w:eastAsia="宋体" w:hAnsi="宋体" w:cs="Times New Roman" w:hint="eastAsia"/>
          <w:sz w:val="28"/>
          <w:szCs w:val="28"/>
        </w:rPr>
        <w:t>被告：邓</w:t>
      </w:r>
      <w:r w:rsidR="00D07F79">
        <w:rPr>
          <w:rFonts w:ascii="宋体" w:eastAsia="宋体" w:hAnsi="宋体" w:cs="Times New Roman" w:hint="eastAsia"/>
          <w:sz w:val="28"/>
          <w:szCs w:val="28"/>
        </w:rPr>
        <w:t>栋，男，</w:t>
      </w:r>
      <w:r>
        <w:rPr>
          <w:rFonts w:ascii="宋体" w:eastAsia="宋体" w:hAnsi="宋体" w:cs="Times New Roman" w:hint="eastAsia"/>
          <w:sz w:val="28"/>
          <w:szCs w:val="28"/>
        </w:rPr>
        <w:t>1977</w:t>
      </w:r>
      <w:r w:rsidR="00D07F79">
        <w:rPr>
          <w:rFonts w:ascii="宋体" w:eastAsia="宋体" w:hAnsi="宋体" w:cs="Times New Roman" w:hint="eastAsia"/>
          <w:sz w:val="28"/>
          <w:szCs w:val="28"/>
        </w:rPr>
        <w:t>年10月3</w:t>
      </w:r>
      <w:r>
        <w:rPr>
          <w:rFonts w:ascii="宋体" w:eastAsia="宋体" w:hAnsi="宋体" w:cs="Times New Roman" w:hint="eastAsia"/>
          <w:sz w:val="28"/>
          <w:szCs w:val="28"/>
        </w:rPr>
        <w:t>日出生，汉族，住址：海口市美兰区银</w:t>
      </w:r>
      <w:proofErr w:type="gramStart"/>
      <w:r>
        <w:rPr>
          <w:rFonts w:ascii="宋体" w:eastAsia="宋体" w:hAnsi="宋体" w:cs="Times New Roman" w:hint="eastAsia"/>
          <w:sz w:val="28"/>
          <w:szCs w:val="28"/>
        </w:rPr>
        <w:t>甸</w:t>
      </w:r>
      <w:proofErr w:type="gramEnd"/>
      <w:r>
        <w:rPr>
          <w:rFonts w:ascii="宋体" w:eastAsia="宋体" w:hAnsi="宋体" w:cs="Times New Roman" w:hint="eastAsia"/>
          <w:sz w:val="28"/>
          <w:szCs w:val="28"/>
        </w:rPr>
        <w:t>居委会海甸五</w:t>
      </w:r>
      <w:r w:rsidR="00D07F79">
        <w:rPr>
          <w:rFonts w:ascii="宋体" w:eastAsia="宋体" w:hAnsi="宋体" w:cs="Times New Roman" w:hint="eastAsia"/>
          <w:sz w:val="28"/>
          <w:szCs w:val="28"/>
        </w:rPr>
        <w:t>西路4号，工作单位：海南省人民医院秀英留医部供氧科，身份证号码：</w:t>
      </w:r>
      <w:r>
        <w:rPr>
          <w:rFonts w:ascii="宋体" w:eastAsia="宋体" w:hAnsi="宋体" w:cs="Times New Roman" w:hint="eastAsia"/>
          <w:sz w:val="28"/>
          <w:szCs w:val="28"/>
        </w:rPr>
        <w:t>46002519731003446</w:t>
      </w:r>
      <w:r w:rsidR="00D07F79">
        <w:rPr>
          <w:rFonts w:ascii="宋体" w:eastAsia="宋体" w:hAnsi="宋体" w:cs="Times New Roman" w:hint="eastAsia"/>
          <w:sz w:val="28"/>
          <w:szCs w:val="28"/>
        </w:rPr>
        <w:t>X, 联系方式：</w:t>
      </w:r>
      <w:r>
        <w:rPr>
          <w:rFonts w:ascii="宋体" w:eastAsia="宋体" w:hAnsi="宋体" w:cs="Times New Roman" w:hint="eastAsia"/>
          <w:sz w:val="28"/>
          <w:szCs w:val="28"/>
        </w:rPr>
        <w:t>13807581759</w:t>
      </w:r>
      <w:r w:rsidR="00D07F79">
        <w:rPr>
          <w:rFonts w:ascii="宋体" w:eastAsia="宋体" w:hAnsi="宋体" w:cs="Times New Roman" w:hint="eastAsia"/>
          <w:sz w:val="28"/>
          <w:szCs w:val="28"/>
        </w:rPr>
        <w:t>。</w:t>
      </w:r>
    </w:p>
    <w:p w:rsidR="005776DF" w:rsidRPr="004D6EE3" w:rsidRDefault="005776DF">
      <w:pPr>
        <w:spacing w:line="360" w:lineRule="auto"/>
        <w:rPr>
          <w:rFonts w:ascii="宋体" w:eastAsia="宋体" w:hAnsi="宋体" w:cs="Times New Roman"/>
          <w:sz w:val="28"/>
          <w:szCs w:val="28"/>
        </w:rPr>
      </w:pP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诉讼请求：</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1、请求确认原被告之间的亲子关系；</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 xml:space="preserve">2、请求判令被告一次性支付原告2005年1月到2016年8月期间的抚养费共计140000（十四万）元； </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3、请求判令被告从2016年9月每月支付原告抚养费2800（二千八百）元，至原告大学毕业时止。</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4.本案诉讼费用由被告承担。</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lastRenderedPageBreak/>
        <w:t>事实与理由：</w:t>
      </w:r>
    </w:p>
    <w:p w:rsidR="005776DF" w:rsidRDefault="00D07F7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原告</w:t>
      </w:r>
      <w:r w:rsidR="004D6EE3">
        <w:rPr>
          <w:rFonts w:ascii="宋体" w:eastAsia="宋体" w:hAnsi="宋体" w:cs="Times New Roman" w:hint="eastAsia"/>
          <w:sz w:val="28"/>
          <w:szCs w:val="28"/>
        </w:rPr>
        <w:t>林正的法定代理人林林</w:t>
      </w:r>
      <w:r>
        <w:rPr>
          <w:rFonts w:ascii="宋体" w:eastAsia="宋体" w:hAnsi="宋体" w:cs="Times New Roman" w:hint="eastAsia"/>
          <w:sz w:val="28"/>
          <w:szCs w:val="28"/>
        </w:rPr>
        <w:t>与被告</w:t>
      </w:r>
      <w:r w:rsidR="004D6EE3">
        <w:rPr>
          <w:rFonts w:ascii="宋体" w:eastAsia="宋体" w:hAnsi="宋体" w:cs="Times New Roman" w:hint="eastAsia"/>
          <w:sz w:val="28"/>
          <w:szCs w:val="28"/>
        </w:rPr>
        <w:t>邓栋</w:t>
      </w:r>
      <w:r>
        <w:rPr>
          <w:rFonts w:ascii="宋体" w:eastAsia="宋体" w:hAnsi="宋体" w:cs="Times New Roman" w:hint="eastAsia"/>
          <w:sz w:val="28"/>
          <w:szCs w:val="28"/>
        </w:rPr>
        <w:t>于1999</w:t>
      </w:r>
      <w:r w:rsidR="004D6EE3">
        <w:rPr>
          <w:rFonts w:ascii="宋体" w:eastAsia="宋体" w:hAnsi="宋体" w:cs="Times New Roman" w:hint="eastAsia"/>
          <w:sz w:val="28"/>
          <w:szCs w:val="28"/>
        </w:rPr>
        <w:t>年开始同居。林林</w:t>
      </w:r>
      <w:r>
        <w:rPr>
          <w:rFonts w:ascii="宋体" w:eastAsia="宋体" w:hAnsi="宋体" w:cs="Times New Roman" w:hint="eastAsia"/>
          <w:sz w:val="28"/>
          <w:szCs w:val="28"/>
        </w:rPr>
        <w:t>与</w:t>
      </w:r>
      <w:r w:rsidR="004D6EE3">
        <w:rPr>
          <w:rFonts w:ascii="宋体" w:eastAsia="宋体" w:hAnsi="宋体" w:cs="Times New Roman" w:hint="eastAsia"/>
          <w:sz w:val="28"/>
          <w:szCs w:val="28"/>
        </w:rPr>
        <w:t>邓栋</w:t>
      </w:r>
      <w:r>
        <w:rPr>
          <w:rFonts w:ascii="宋体" w:eastAsia="宋体" w:hAnsi="宋体" w:cs="Times New Roman" w:hint="eastAsia"/>
          <w:sz w:val="28"/>
          <w:szCs w:val="28"/>
        </w:rPr>
        <w:t>于2000年在被告老家海南省定安县和</w:t>
      </w:r>
      <w:r w:rsidR="004D6EE3">
        <w:rPr>
          <w:rFonts w:ascii="宋体" w:eastAsia="宋体" w:hAnsi="宋体" w:cs="Times New Roman" w:hint="eastAsia"/>
          <w:sz w:val="28"/>
          <w:szCs w:val="28"/>
        </w:rPr>
        <w:t>林林</w:t>
      </w:r>
      <w:r>
        <w:rPr>
          <w:rFonts w:ascii="宋体" w:eastAsia="宋体" w:hAnsi="宋体" w:cs="Times New Roman" w:hint="eastAsia"/>
          <w:sz w:val="28"/>
          <w:szCs w:val="28"/>
        </w:rPr>
        <w:t>老家海南省万宁市办了酒席，但双方一直没有登记结婚。双方于2001年4月1日</w:t>
      </w:r>
      <w:proofErr w:type="gramStart"/>
      <w:r>
        <w:rPr>
          <w:rFonts w:ascii="宋体" w:eastAsia="宋体" w:hAnsi="宋体" w:cs="Times New Roman" w:hint="eastAsia"/>
          <w:sz w:val="28"/>
          <w:szCs w:val="28"/>
        </w:rPr>
        <w:t>诞</w:t>
      </w:r>
      <w:proofErr w:type="gramEnd"/>
      <w:r>
        <w:rPr>
          <w:rFonts w:ascii="宋体" w:eastAsia="宋体" w:hAnsi="宋体" w:cs="Times New Roman" w:hint="eastAsia"/>
          <w:sz w:val="28"/>
          <w:szCs w:val="28"/>
        </w:rPr>
        <w:t>有一子</w:t>
      </w:r>
      <w:r w:rsidR="004D6EE3">
        <w:rPr>
          <w:rFonts w:ascii="宋体" w:eastAsia="宋体" w:hAnsi="宋体" w:cs="Times New Roman" w:hint="eastAsia"/>
          <w:sz w:val="28"/>
          <w:szCs w:val="28"/>
        </w:rPr>
        <w:t>林正</w:t>
      </w:r>
      <w:r>
        <w:rPr>
          <w:rFonts w:ascii="宋体" w:eastAsia="宋体" w:hAnsi="宋体" w:cs="Times New Roman" w:hint="eastAsia"/>
          <w:sz w:val="28"/>
          <w:szCs w:val="28"/>
        </w:rPr>
        <w:t>，之后由于被告对</w:t>
      </w:r>
      <w:r w:rsidR="004D6EE3">
        <w:rPr>
          <w:rFonts w:ascii="宋体" w:eastAsia="宋体" w:hAnsi="宋体" w:cs="Times New Roman" w:hint="eastAsia"/>
          <w:sz w:val="28"/>
          <w:szCs w:val="28"/>
        </w:rPr>
        <w:t>林林</w:t>
      </w:r>
      <w:r>
        <w:rPr>
          <w:rFonts w:ascii="宋体" w:eastAsia="宋体" w:hAnsi="宋体" w:cs="Times New Roman" w:hint="eastAsia"/>
          <w:sz w:val="28"/>
          <w:szCs w:val="28"/>
        </w:rPr>
        <w:t>家暴，双方于2004年10月左右分开。孩子</w:t>
      </w:r>
      <w:r w:rsidR="004D6EE3">
        <w:rPr>
          <w:rFonts w:ascii="宋体" w:eastAsia="宋体" w:hAnsi="宋体" w:cs="Times New Roman" w:hint="eastAsia"/>
          <w:sz w:val="28"/>
          <w:szCs w:val="28"/>
        </w:rPr>
        <w:t>林正</w:t>
      </w:r>
      <w:r>
        <w:rPr>
          <w:rFonts w:ascii="宋体" w:eastAsia="宋体" w:hAnsi="宋体" w:cs="Times New Roman" w:hint="eastAsia"/>
          <w:sz w:val="28"/>
          <w:szCs w:val="28"/>
        </w:rPr>
        <w:t>3岁后由</w:t>
      </w:r>
      <w:r w:rsidR="004D6EE3">
        <w:rPr>
          <w:rFonts w:ascii="宋体" w:eastAsia="宋体" w:hAnsi="宋体" w:cs="Times New Roman" w:hint="eastAsia"/>
          <w:sz w:val="28"/>
          <w:szCs w:val="28"/>
        </w:rPr>
        <w:t>林林</w:t>
      </w:r>
      <w:r>
        <w:rPr>
          <w:rFonts w:ascii="宋体" w:eastAsia="宋体" w:hAnsi="宋体" w:cs="Times New Roman" w:hint="eastAsia"/>
          <w:sz w:val="28"/>
          <w:szCs w:val="28"/>
        </w:rPr>
        <w:t>单独养育至今，期间</w:t>
      </w:r>
      <w:r w:rsidR="004D6EE3">
        <w:rPr>
          <w:rFonts w:ascii="宋体" w:eastAsia="宋体" w:hAnsi="宋体" w:cs="Times New Roman" w:hint="eastAsia"/>
          <w:sz w:val="28"/>
          <w:szCs w:val="28"/>
        </w:rPr>
        <w:t>林林</w:t>
      </w:r>
      <w:r>
        <w:rPr>
          <w:rFonts w:ascii="宋体" w:eastAsia="宋体" w:hAnsi="宋体" w:cs="Times New Roman" w:hint="eastAsia"/>
          <w:sz w:val="28"/>
          <w:szCs w:val="28"/>
        </w:rPr>
        <w:t>要求被告承担抚养义务，但被告一直以没有经济能力为由推诿，从未尽到抚养孩子的义务。</w:t>
      </w:r>
    </w:p>
    <w:p w:rsidR="005776DF" w:rsidRDefault="00D07F7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原告及其法定代理人、被告三方于2015年3月20日在海南医学院法医鉴定中心做了亲子鉴定，证明双方是孩子的生物学父母。原告现就读于海南国科园实验学校（私立中学）高一年级，每年学费3万左右。现原告的法定代理人因无固定工作，已经无法独自承担高昂的学费和生活费。同时，被告在海南省人民医院秀英留医部供氧科工作20余年，有固定收入。此外，被告在海口市</w:t>
      </w:r>
      <w:proofErr w:type="gramStart"/>
      <w:r>
        <w:rPr>
          <w:rFonts w:ascii="宋体" w:eastAsia="宋体" w:hAnsi="宋体" w:cs="Times New Roman" w:hint="eastAsia"/>
          <w:sz w:val="28"/>
          <w:szCs w:val="28"/>
        </w:rPr>
        <w:t>龙华区</w:t>
      </w:r>
      <w:proofErr w:type="gramEnd"/>
      <w:r>
        <w:rPr>
          <w:rFonts w:ascii="宋体" w:eastAsia="宋体" w:hAnsi="宋体" w:cs="Times New Roman" w:hint="eastAsia"/>
          <w:sz w:val="28"/>
          <w:szCs w:val="28"/>
        </w:rPr>
        <w:t>坡博村里有一栋7层楼的拆迁房，获得了大量的补偿款。因此，被告有足够的经济能力承担抚养义务，请求法院判决被告承担其应尽的抚养义务。</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此致</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海口市美兰区人民法院</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 xml:space="preserve">                                           具状人：</w:t>
      </w:r>
      <w:r w:rsidR="004D6EE3">
        <w:rPr>
          <w:rFonts w:ascii="宋体" w:eastAsia="宋体" w:hAnsi="宋体" w:cs="Times New Roman" w:hint="eastAsia"/>
          <w:sz w:val="28"/>
          <w:szCs w:val="28"/>
        </w:rPr>
        <w:t>林正</w:t>
      </w:r>
    </w:p>
    <w:p w:rsidR="005776DF" w:rsidRDefault="00D07F79">
      <w:pPr>
        <w:spacing w:line="360" w:lineRule="auto"/>
        <w:jc w:val="center"/>
        <w:rPr>
          <w:rFonts w:ascii="宋体" w:eastAsia="宋体" w:hAnsi="宋体" w:cs="Times New Roman"/>
          <w:sz w:val="28"/>
          <w:szCs w:val="28"/>
        </w:rPr>
      </w:pPr>
      <w:r>
        <w:rPr>
          <w:rFonts w:ascii="宋体" w:eastAsia="宋体" w:hAnsi="宋体" w:cs="Times New Roman" w:hint="eastAsia"/>
          <w:sz w:val="28"/>
          <w:szCs w:val="28"/>
        </w:rPr>
        <w:t xml:space="preserve">                                          法定代理人：</w:t>
      </w:r>
      <w:r w:rsidR="004D6EE3">
        <w:rPr>
          <w:rFonts w:ascii="宋体" w:eastAsia="宋体" w:hAnsi="宋体" w:cs="Times New Roman" w:hint="eastAsia"/>
          <w:sz w:val="28"/>
          <w:szCs w:val="28"/>
        </w:rPr>
        <w:t>林</w:t>
      </w:r>
      <w:proofErr w:type="gramStart"/>
      <w:r w:rsidR="004D6EE3">
        <w:rPr>
          <w:rFonts w:ascii="宋体" w:eastAsia="宋体" w:hAnsi="宋体" w:cs="Times New Roman" w:hint="eastAsia"/>
          <w:sz w:val="28"/>
          <w:szCs w:val="28"/>
        </w:rPr>
        <w:t>林</w:t>
      </w:r>
      <w:proofErr w:type="gramEnd"/>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 xml:space="preserve">                                           2017年3月21日附件：起诉状副本3份</w:t>
      </w:r>
    </w:p>
    <w:p w:rsidR="005776DF" w:rsidRDefault="00D07F79">
      <w:pPr>
        <w:numPr>
          <w:ilvl w:val="0"/>
          <w:numId w:val="6"/>
        </w:numPr>
        <w:spacing w:line="360" w:lineRule="auto"/>
        <w:rPr>
          <w:rFonts w:ascii="宋体" w:eastAsia="宋体" w:hAnsi="宋体" w:cs="Times New Roman"/>
          <w:b/>
          <w:bCs/>
          <w:sz w:val="28"/>
          <w:szCs w:val="28"/>
        </w:rPr>
      </w:pPr>
      <w:r>
        <w:rPr>
          <w:rFonts w:ascii="宋体" w:eastAsia="宋体" w:hAnsi="宋体" w:cs="Times New Roman" w:hint="eastAsia"/>
          <w:b/>
          <w:bCs/>
          <w:sz w:val="28"/>
          <w:szCs w:val="28"/>
        </w:rPr>
        <w:lastRenderedPageBreak/>
        <w:t>证据材料</w:t>
      </w:r>
    </w:p>
    <w:p w:rsidR="005776DF" w:rsidRDefault="00D07F79">
      <w:pPr>
        <w:spacing w:line="360" w:lineRule="auto"/>
        <w:rPr>
          <w:rFonts w:ascii="宋体" w:eastAsia="宋体" w:hAnsi="宋体" w:cs="Times New Roman"/>
          <w:sz w:val="28"/>
          <w:szCs w:val="28"/>
        </w:rPr>
      </w:pPr>
      <w:r>
        <w:rPr>
          <w:rFonts w:ascii="宋体" w:eastAsia="宋体" w:hAnsi="宋体" w:cs="Times New Roman" w:hint="eastAsia"/>
          <w:sz w:val="28"/>
          <w:szCs w:val="28"/>
        </w:rPr>
        <w:t>海南医学院法医鉴定中心司法鉴定意见书（附件9）</w:t>
      </w:r>
    </w:p>
    <w:p w:rsidR="005776DF" w:rsidRDefault="005776DF">
      <w:pPr>
        <w:spacing w:line="360" w:lineRule="auto"/>
        <w:rPr>
          <w:rFonts w:ascii="宋体" w:eastAsia="宋体" w:hAnsi="宋体" w:cs="Times New Roman"/>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5776DF">
      <w:pPr>
        <w:spacing w:line="360" w:lineRule="auto"/>
        <w:rPr>
          <w:rFonts w:asciiTheme="minorEastAsia" w:hAnsiTheme="minorEastAsia"/>
          <w:b/>
          <w:sz w:val="28"/>
          <w:szCs w:val="28"/>
        </w:rPr>
      </w:pPr>
    </w:p>
    <w:p w:rsidR="005776DF" w:rsidRDefault="00D07F79">
      <w:pPr>
        <w:spacing w:line="360" w:lineRule="auto"/>
        <w:rPr>
          <w:rFonts w:asciiTheme="minorEastAsia" w:hAnsiTheme="minorEastAsia"/>
          <w:b/>
          <w:sz w:val="28"/>
          <w:szCs w:val="28"/>
        </w:rPr>
      </w:pPr>
      <w:r>
        <w:rPr>
          <w:rFonts w:asciiTheme="minorEastAsia" w:hAnsiTheme="minorEastAsia" w:hint="eastAsia"/>
          <w:b/>
          <w:sz w:val="28"/>
          <w:szCs w:val="28"/>
        </w:rPr>
        <w:lastRenderedPageBreak/>
        <w:t>四、 小组分工和心得</w:t>
      </w:r>
    </w:p>
    <w:p w:rsidR="005776DF" w:rsidRDefault="00D07F79">
      <w:pPr>
        <w:spacing w:line="360" w:lineRule="auto"/>
        <w:rPr>
          <w:rFonts w:asciiTheme="minorEastAsia" w:hAnsiTheme="minorEastAsia"/>
          <w:b/>
          <w:bCs/>
          <w:sz w:val="28"/>
          <w:szCs w:val="28"/>
        </w:rPr>
      </w:pPr>
      <w:r>
        <w:rPr>
          <w:rFonts w:asciiTheme="minorEastAsia" w:hAnsiTheme="minorEastAsia" w:hint="eastAsia"/>
          <w:b/>
          <w:bCs/>
          <w:sz w:val="28"/>
          <w:szCs w:val="28"/>
        </w:rPr>
        <w:t>（一）小组分工</w:t>
      </w:r>
    </w:p>
    <w:p w:rsidR="005776DF" w:rsidRDefault="00D07F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在本学期的法律诊所课程中，我们第八小组相互配合与协作，法院和</w:t>
      </w:r>
      <w:proofErr w:type="gramStart"/>
      <w:r>
        <w:rPr>
          <w:rFonts w:asciiTheme="minorEastAsia" w:hAnsiTheme="minorEastAsia" w:hint="eastAsia"/>
          <w:sz w:val="28"/>
          <w:szCs w:val="28"/>
        </w:rPr>
        <w:t>律所</w:t>
      </w:r>
      <w:proofErr w:type="gramEnd"/>
      <w:r>
        <w:rPr>
          <w:rFonts w:asciiTheme="minorEastAsia" w:hAnsiTheme="minorEastAsia" w:hint="eastAsia"/>
          <w:sz w:val="28"/>
          <w:szCs w:val="28"/>
        </w:rPr>
        <w:t>的值班都积极的参与，为当事人提供咨询时大家会积极的讨论，形成较为统一的意见后在给当事人解答；我们在代理案件的过程中也是秉承分工与协作的模式，我们会把事情分为四大板块，每人负责具体的某一板块，然后进行汇总整理，极大的提高了效率，同时，也保证了每一个细节的尽善尽美。总之，我们都是商量着来做事，每人都有实践的机会，都不同程度上的得到了提升，最终圆满的结束了第25期法律诊所的课程。</w:t>
      </w: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D07F79">
      <w:pPr>
        <w:spacing w:line="360" w:lineRule="auto"/>
        <w:rPr>
          <w:rFonts w:asciiTheme="minorEastAsia" w:hAnsiTheme="minorEastAsia"/>
          <w:sz w:val="28"/>
          <w:szCs w:val="28"/>
        </w:rPr>
      </w:pPr>
      <w:r>
        <w:rPr>
          <w:rFonts w:asciiTheme="minorEastAsia" w:hAnsiTheme="minorEastAsia" w:hint="eastAsia"/>
          <w:b/>
          <w:bCs/>
          <w:sz w:val="28"/>
          <w:szCs w:val="28"/>
        </w:rPr>
        <w:lastRenderedPageBreak/>
        <w:t>（二）心得体会</w:t>
      </w:r>
    </w:p>
    <w:p w:rsidR="005776DF" w:rsidRDefault="00D07F79">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学习与实践心得</w:t>
      </w:r>
    </w:p>
    <w:p w:rsidR="005776DF" w:rsidRDefault="00D07F79" w:rsidP="004D5491">
      <w:pPr>
        <w:spacing w:line="360" w:lineRule="auto"/>
        <w:ind w:firstLineChars="200" w:firstLine="560"/>
        <w:rPr>
          <w:sz w:val="28"/>
          <w:szCs w:val="28"/>
        </w:rPr>
      </w:pPr>
      <w:r>
        <w:rPr>
          <w:rFonts w:hint="eastAsia"/>
          <w:sz w:val="28"/>
          <w:szCs w:val="28"/>
        </w:rPr>
        <w:t>法律诊所的学习，使我们第一次真正地从理论走到实践。当能以己</w:t>
      </w:r>
      <w:proofErr w:type="gramStart"/>
      <w:r>
        <w:rPr>
          <w:rFonts w:hint="eastAsia"/>
          <w:sz w:val="28"/>
          <w:szCs w:val="28"/>
        </w:rPr>
        <w:t>之</w:t>
      </w:r>
      <w:proofErr w:type="gramEnd"/>
      <w:r>
        <w:rPr>
          <w:rFonts w:hint="eastAsia"/>
          <w:sz w:val="28"/>
          <w:szCs w:val="28"/>
        </w:rPr>
        <w:t>所学为需要者答疑解惑，我们</w:t>
      </w:r>
      <w:proofErr w:type="gramStart"/>
      <w:r>
        <w:rPr>
          <w:rFonts w:hint="eastAsia"/>
          <w:sz w:val="28"/>
          <w:szCs w:val="28"/>
        </w:rPr>
        <w:t>体会到予人</w:t>
      </w:r>
      <w:proofErr w:type="gramEnd"/>
      <w:r>
        <w:rPr>
          <w:rFonts w:hint="eastAsia"/>
          <w:sz w:val="28"/>
          <w:szCs w:val="28"/>
        </w:rPr>
        <w:t>玫瑰，手有余香。当能作为委托代理人出席法庭，帮助委托人解决纠纷，我们心中的使命感与成就感交集。</w:t>
      </w:r>
    </w:p>
    <w:p w:rsidR="005776DF" w:rsidRDefault="00D07F79" w:rsidP="004D5491">
      <w:pPr>
        <w:numPr>
          <w:ilvl w:val="0"/>
          <w:numId w:val="7"/>
        </w:numPr>
        <w:spacing w:line="360" w:lineRule="auto"/>
        <w:ind w:firstLineChars="200" w:firstLine="562"/>
        <w:rPr>
          <w:b/>
          <w:bCs/>
          <w:sz w:val="28"/>
          <w:szCs w:val="28"/>
        </w:rPr>
      </w:pPr>
      <w:r>
        <w:rPr>
          <w:rFonts w:hint="eastAsia"/>
          <w:b/>
          <w:bCs/>
          <w:sz w:val="28"/>
          <w:szCs w:val="28"/>
        </w:rPr>
        <w:t>法院与律所值班</w:t>
      </w:r>
    </w:p>
    <w:p w:rsidR="005776DF" w:rsidRDefault="00D07F79" w:rsidP="004D5491">
      <w:pPr>
        <w:spacing w:line="360" w:lineRule="auto"/>
        <w:ind w:firstLineChars="200" w:firstLine="560"/>
        <w:rPr>
          <w:sz w:val="28"/>
          <w:szCs w:val="28"/>
        </w:rPr>
      </w:pPr>
      <w:r>
        <w:rPr>
          <w:rFonts w:hint="eastAsia"/>
          <w:sz w:val="28"/>
          <w:szCs w:val="28"/>
        </w:rPr>
        <w:t>值班是我们实践的开始，值班经历为我们代理案件提供了经验，使我们收获了为需要者提供</w:t>
      </w:r>
      <w:proofErr w:type="gramStart"/>
      <w:r>
        <w:rPr>
          <w:rFonts w:hint="eastAsia"/>
          <w:sz w:val="28"/>
          <w:szCs w:val="28"/>
        </w:rPr>
        <w:t>微薄帮助</w:t>
      </w:r>
      <w:proofErr w:type="gramEnd"/>
      <w:r>
        <w:rPr>
          <w:rFonts w:hint="eastAsia"/>
          <w:sz w:val="28"/>
          <w:szCs w:val="28"/>
        </w:rPr>
        <w:t>的满足感，感受到作为法</w:t>
      </w:r>
      <w:proofErr w:type="gramStart"/>
      <w:r>
        <w:rPr>
          <w:rFonts w:hint="eastAsia"/>
          <w:sz w:val="28"/>
          <w:szCs w:val="28"/>
        </w:rPr>
        <w:t>科学子</w:t>
      </w:r>
      <w:proofErr w:type="gramEnd"/>
      <w:r>
        <w:rPr>
          <w:rFonts w:hint="eastAsia"/>
          <w:sz w:val="28"/>
          <w:szCs w:val="28"/>
        </w:rPr>
        <w:t>的任重道远。</w:t>
      </w:r>
    </w:p>
    <w:p w:rsidR="005776DF" w:rsidRDefault="00D07F79" w:rsidP="004D5491">
      <w:pPr>
        <w:spacing w:line="360" w:lineRule="auto"/>
        <w:ind w:firstLineChars="200" w:firstLine="560"/>
        <w:rPr>
          <w:sz w:val="28"/>
          <w:szCs w:val="28"/>
        </w:rPr>
      </w:pPr>
      <w:r>
        <w:rPr>
          <w:rFonts w:hint="eastAsia"/>
          <w:sz w:val="28"/>
          <w:szCs w:val="28"/>
        </w:rPr>
        <w:t>还记得第一次去法院值班之前，我们还在担心会无人问津，而意外的是刚</w:t>
      </w:r>
      <w:proofErr w:type="gramStart"/>
      <w:r>
        <w:rPr>
          <w:rFonts w:hint="eastAsia"/>
          <w:sz w:val="28"/>
          <w:szCs w:val="28"/>
        </w:rPr>
        <w:t>上岗没</w:t>
      </w:r>
      <w:proofErr w:type="gramEnd"/>
      <w:r>
        <w:rPr>
          <w:rFonts w:hint="eastAsia"/>
          <w:sz w:val="28"/>
          <w:szCs w:val="28"/>
        </w:rPr>
        <w:t>多久，安静的法院开始人来人往，咨询者亦接二连三，我们分成两组提供答疑，甚至还有些忙不过来。一天的工作的确让人疲惫不堪，但除此之外我们的收获更多。当咨询人眼含泪水向我们诉说不幸，当咨询人愁容满面不知所措，当咨询人愤慨情绪难以平复，我们提供咨询的过程中，不仅要准确地向咨询者提供法律建议，更要懂得聆听的艺术，让当事人信任，使其平复情绪，再向其建议可行的解决办法。</w:t>
      </w:r>
    </w:p>
    <w:p w:rsidR="005776DF" w:rsidRDefault="00D07F79" w:rsidP="004D5491">
      <w:pPr>
        <w:spacing w:line="360" w:lineRule="auto"/>
        <w:ind w:firstLineChars="200" w:firstLine="562"/>
        <w:rPr>
          <w:b/>
          <w:bCs/>
          <w:sz w:val="28"/>
          <w:szCs w:val="28"/>
        </w:rPr>
      </w:pPr>
      <w:r>
        <w:rPr>
          <w:rFonts w:hint="eastAsia"/>
          <w:b/>
          <w:bCs/>
          <w:sz w:val="28"/>
          <w:szCs w:val="28"/>
        </w:rPr>
        <w:t>二、代写文书工作</w:t>
      </w:r>
    </w:p>
    <w:p w:rsidR="005776DF" w:rsidRDefault="00D07F79" w:rsidP="004D5491">
      <w:pPr>
        <w:spacing w:line="360" w:lineRule="auto"/>
        <w:ind w:firstLineChars="200" w:firstLine="560"/>
        <w:rPr>
          <w:sz w:val="28"/>
          <w:szCs w:val="28"/>
        </w:rPr>
      </w:pPr>
      <w:r>
        <w:rPr>
          <w:rFonts w:hint="eastAsia"/>
          <w:sz w:val="28"/>
          <w:szCs w:val="28"/>
        </w:rPr>
        <w:t>通过在</w:t>
      </w:r>
      <w:proofErr w:type="gramStart"/>
      <w:r>
        <w:rPr>
          <w:rFonts w:hint="eastAsia"/>
          <w:sz w:val="28"/>
          <w:szCs w:val="28"/>
        </w:rPr>
        <w:t>龙华区</w:t>
      </w:r>
      <w:proofErr w:type="gramEnd"/>
      <w:r>
        <w:rPr>
          <w:rFonts w:hint="eastAsia"/>
          <w:sz w:val="28"/>
          <w:szCs w:val="28"/>
        </w:rPr>
        <w:t>法院值班，我们接触到一宗抚养费纠纷案件，咨询人是位单亲妈妈，一人通过打零工独自抚养孩子十六年，如今无力负担欲为孩子追索抚养费。为帮助当事人，也为实现我们实践的扶贫助</w:t>
      </w:r>
      <w:r>
        <w:rPr>
          <w:rFonts w:hint="eastAsia"/>
          <w:sz w:val="28"/>
          <w:szCs w:val="28"/>
        </w:rPr>
        <w:lastRenderedPageBreak/>
        <w:t>弱的目标，我们在与老师交流后为当事人提供了几种解决建议并为其撰写了起诉状。此过程中，我们也有许多体会。</w:t>
      </w:r>
    </w:p>
    <w:p w:rsidR="005776DF" w:rsidRDefault="00D07F79" w:rsidP="004D5491">
      <w:pPr>
        <w:spacing w:line="360" w:lineRule="auto"/>
        <w:ind w:firstLineChars="200" w:firstLine="562"/>
        <w:rPr>
          <w:sz w:val="28"/>
          <w:szCs w:val="28"/>
        </w:rPr>
      </w:pPr>
      <w:r>
        <w:rPr>
          <w:rFonts w:hint="eastAsia"/>
          <w:b/>
          <w:bCs/>
          <w:sz w:val="28"/>
          <w:szCs w:val="28"/>
        </w:rPr>
        <w:t>第一，换位思考，最大保护当事人利益。</w:t>
      </w:r>
      <w:r>
        <w:rPr>
          <w:rFonts w:hint="eastAsia"/>
          <w:sz w:val="28"/>
          <w:szCs w:val="28"/>
        </w:rPr>
        <w:t>涉及人身关系的纠纷，采用何种方式解决，除考虑当事人能获得的物质利益外，应更注重对当事人带来的心理影响和社会效果。采用某种方式会不会影响孩子今后的学习生活，会不会使父子关系僵局而不利于孩子成长，会不会因此而影响另一个家庭生活，这都是我们作为提供建议者所必须考虑的问题。</w:t>
      </w:r>
    </w:p>
    <w:p w:rsidR="005776DF" w:rsidRDefault="00D07F79" w:rsidP="004D5491">
      <w:pPr>
        <w:spacing w:line="360" w:lineRule="auto"/>
        <w:ind w:firstLineChars="200" w:firstLine="562"/>
        <w:rPr>
          <w:sz w:val="28"/>
          <w:szCs w:val="28"/>
        </w:rPr>
      </w:pPr>
      <w:r>
        <w:rPr>
          <w:rFonts w:hint="eastAsia"/>
          <w:b/>
          <w:bCs/>
          <w:sz w:val="28"/>
          <w:szCs w:val="28"/>
        </w:rPr>
        <w:t>第二，合理建议，更应充分尊重当事人的诉求。</w:t>
      </w:r>
      <w:r>
        <w:rPr>
          <w:rFonts w:hint="eastAsia"/>
          <w:sz w:val="28"/>
          <w:szCs w:val="28"/>
        </w:rPr>
        <w:t>代写起诉状，当事人的真实诉求必须得到尊重。或许站在法律的角度，当事人的诉求难以完全得到支持，但我们不是权利的处分者，我们只能给当事人建议，选择权应该留给当事人自己。在撰写诉讼请求部分之前，为了得出一个有理有据的数据，我们花大量时间查询了许多资料，包括海口市物价水平、消费水平、人均收入等，但我们的重心都放在诉求是否合理的问题上而忽略了当事人的想法，所幸我们及时与当事人沟通，了解了她的真实意思，在给其合理建议之后，按照当事人的意见完成了诉求撰写。</w:t>
      </w:r>
    </w:p>
    <w:p w:rsidR="005776DF" w:rsidRDefault="00D07F79" w:rsidP="004D5491">
      <w:pPr>
        <w:numPr>
          <w:ilvl w:val="0"/>
          <w:numId w:val="8"/>
        </w:numPr>
        <w:spacing w:line="360" w:lineRule="auto"/>
        <w:ind w:firstLineChars="200" w:firstLine="562"/>
        <w:rPr>
          <w:b/>
          <w:bCs/>
          <w:sz w:val="28"/>
          <w:szCs w:val="28"/>
        </w:rPr>
      </w:pPr>
      <w:r>
        <w:rPr>
          <w:rFonts w:hint="eastAsia"/>
          <w:b/>
          <w:bCs/>
          <w:sz w:val="28"/>
          <w:szCs w:val="28"/>
        </w:rPr>
        <w:t>代理案件</w:t>
      </w:r>
    </w:p>
    <w:p w:rsidR="005776DF" w:rsidRDefault="00D07F79" w:rsidP="004D5491">
      <w:pPr>
        <w:spacing w:line="360" w:lineRule="auto"/>
        <w:ind w:firstLineChars="200" w:firstLine="560"/>
        <w:rPr>
          <w:sz w:val="28"/>
          <w:szCs w:val="28"/>
        </w:rPr>
      </w:pPr>
      <w:r>
        <w:rPr>
          <w:rFonts w:hint="eastAsia"/>
          <w:sz w:val="28"/>
          <w:szCs w:val="28"/>
        </w:rPr>
        <w:t>我们代理了一宗人身损害赔偿纠纷案件，从起诉到梳理证据到庭前调解，我们第一次从模拟审判走到真实的法庭，当坐在原告代理人席上，面对被告和法官，法律人的使命感油然而生。体验过一次担当委托代理人的实战，我们有所学，有所感。</w:t>
      </w:r>
    </w:p>
    <w:p w:rsidR="005776DF" w:rsidRDefault="00D07F79" w:rsidP="004D5491">
      <w:pPr>
        <w:spacing w:line="360" w:lineRule="auto"/>
        <w:ind w:firstLineChars="200" w:firstLine="562"/>
        <w:rPr>
          <w:sz w:val="28"/>
          <w:szCs w:val="28"/>
        </w:rPr>
      </w:pPr>
      <w:r>
        <w:rPr>
          <w:rFonts w:hint="eastAsia"/>
          <w:b/>
          <w:bCs/>
          <w:sz w:val="28"/>
          <w:szCs w:val="28"/>
        </w:rPr>
        <w:lastRenderedPageBreak/>
        <w:t>第一，证据收集，应寻求多方资源，以求证明力之充分。</w:t>
      </w:r>
      <w:r>
        <w:rPr>
          <w:rFonts w:hint="eastAsia"/>
          <w:sz w:val="28"/>
          <w:szCs w:val="28"/>
        </w:rPr>
        <w:t>本案中，我们遇举证难题，通过当事人自己提供，与当事人用人单位沟通，取得当事人同事的证言等多方途径，但由于当事人与用人单位未签订劳动合同，用人单位拒绝出具用工证明，而当事人因害怕与用人单位关系僵化而不愿意主动争取劳动合同的签订，因此我们收集到的证据仍为有限。但我们做的不足之处是无法收集证据时忽略了向法院请求调取证据的最后一根稻草，从而导致我们的证据的证明力不够充分直接。</w:t>
      </w:r>
    </w:p>
    <w:p w:rsidR="005776DF" w:rsidRDefault="00D07F79" w:rsidP="004D5491">
      <w:pPr>
        <w:spacing w:line="360" w:lineRule="auto"/>
        <w:ind w:firstLineChars="200" w:firstLine="562"/>
        <w:rPr>
          <w:sz w:val="28"/>
          <w:szCs w:val="28"/>
        </w:rPr>
      </w:pPr>
      <w:r>
        <w:rPr>
          <w:rFonts w:hint="eastAsia"/>
          <w:b/>
          <w:bCs/>
          <w:sz w:val="28"/>
          <w:szCs w:val="28"/>
        </w:rPr>
        <w:t>第二，及时与当事人沟通，全面了解案件信息。</w:t>
      </w:r>
      <w:r>
        <w:rPr>
          <w:rFonts w:hint="eastAsia"/>
          <w:sz w:val="28"/>
          <w:szCs w:val="28"/>
        </w:rPr>
        <w:t>在了解案情的过程中，我们对委托人（原告）的信息做了全面收集（原告系执行工作任务时受伤），而仅就被告的基本信息有所了解，</w:t>
      </w:r>
      <w:proofErr w:type="gramStart"/>
      <w:r>
        <w:rPr>
          <w:rFonts w:hint="eastAsia"/>
          <w:sz w:val="28"/>
          <w:szCs w:val="28"/>
        </w:rPr>
        <w:t>以致于</w:t>
      </w:r>
      <w:proofErr w:type="gramEnd"/>
      <w:r>
        <w:rPr>
          <w:rFonts w:hint="eastAsia"/>
          <w:sz w:val="28"/>
          <w:szCs w:val="28"/>
        </w:rPr>
        <w:t>开庭当日我们才得知发生交通事故时，被告亦为在执行工作任务，因此可以追加被告用人单位为共同被告。吃一堑，长一智，我们认识到自身思维的局限性，更谨记了全面了解案件信息的重要性。</w:t>
      </w:r>
    </w:p>
    <w:p w:rsidR="005776DF" w:rsidRDefault="00D07F79" w:rsidP="004D5491">
      <w:pPr>
        <w:spacing w:line="360" w:lineRule="auto"/>
        <w:ind w:firstLineChars="200" w:firstLine="560"/>
        <w:rPr>
          <w:sz w:val="28"/>
          <w:szCs w:val="28"/>
        </w:rPr>
      </w:pPr>
      <w:r>
        <w:rPr>
          <w:rFonts w:hint="eastAsia"/>
          <w:sz w:val="28"/>
          <w:szCs w:val="28"/>
        </w:rPr>
        <w:t>感谢法律诊所带给我们的实践经验和教训，感谢每一位老师为我们纠错斧正和指点迷津，通过不断地学习、实践、积累与反思，我们会在成为法律人的路上不断成长和进步！</w:t>
      </w:r>
    </w:p>
    <w:p w:rsidR="005776DF" w:rsidRDefault="005776DF">
      <w:pPr>
        <w:spacing w:line="360" w:lineRule="auto"/>
        <w:ind w:firstLineChars="200" w:firstLine="480"/>
        <w:rPr>
          <w:sz w:val="24"/>
        </w:rPr>
      </w:pPr>
    </w:p>
    <w:p w:rsidR="005776DF" w:rsidRDefault="005776DF">
      <w:pPr>
        <w:spacing w:line="360" w:lineRule="auto"/>
        <w:ind w:firstLineChars="200" w:firstLine="480"/>
        <w:rPr>
          <w:sz w:val="24"/>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5776DF">
      <w:pPr>
        <w:spacing w:line="360" w:lineRule="auto"/>
        <w:rPr>
          <w:rFonts w:asciiTheme="minorEastAsia" w:hAnsiTheme="minorEastAsia"/>
          <w:sz w:val="28"/>
          <w:szCs w:val="28"/>
        </w:rPr>
      </w:pPr>
    </w:p>
    <w:p w:rsidR="005776DF" w:rsidRDefault="00D07F79">
      <w:pPr>
        <w:numPr>
          <w:ilvl w:val="0"/>
          <w:numId w:val="9"/>
        </w:numPr>
        <w:spacing w:line="360" w:lineRule="auto"/>
        <w:rPr>
          <w:rFonts w:asciiTheme="minorEastAsia" w:hAnsiTheme="minorEastAsia"/>
          <w:b/>
          <w:sz w:val="28"/>
          <w:szCs w:val="28"/>
        </w:rPr>
      </w:pPr>
      <w:r>
        <w:rPr>
          <w:rFonts w:asciiTheme="minorEastAsia" w:hAnsiTheme="minorEastAsia" w:hint="eastAsia"/>
          <w:b/>
          <w:sz w:val="28"/>
          <w:szCs w:val="28"/>
        </w:rPr>
        <w:lastRenderedPageBreak/>
        <w:t>附件</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1</w:t>
      </w:r>
      <w:r>
        <w:rPr>
          <w:rFonts w:ascii="Calibri" w:eastAsia="宋体" w:hAnsi="Calibri" w:cs="Times New Roman" w:hint="eastAsia"/>
          <w:b/>
          <w:bCs/>
          <w:sz w:val="28"/>
          <w:szCs w:val="28"/>
        </w:rPr>
        <w:t>——</w:t>
      </w:r>
      <w:r>
        <w:rPr>
          <w:rFonts w:ascii="Calibri" w:eastAsia="宋体" w:hAnsi="Calibri" w:cs="Times New Roman" w:hint="eastAsia"/>
          <w:sz w:val="28"/>
          <w:szCs w:val="28"/>
        </w:rPr>
        <w:t>证据目录</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2</w:t>
      </w:r>
      <w:r>
        <w:rPr>
          <w:rFonts w:ascii="Calibri" w:eastAsia="宋体" w:hAnsi="Calibri" w:cs="Times New Roman" w:hint="eastAsia"/>
          <w:b/>
          <w:bCs/>
          <w:sz w:val="28"/>
          <w:szCs w:val="28"/>
        </w:rPr>
        <w:t>——</w:t>
      </w:r>
      <w:r>
        <w:rPr>
          <w:rFonts w:ascii="Calibri" w:eastAsia="宋体" w:hAnsi="Calibri" w:cs="Times New Roman" w:hint="eastAsia"/>
          <w:sz w:val="28"/>
          <w:szCs w:val="28"/>
        </w:rPr>
        <w:t>交通事故认定书</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3</w:t>
      </w:r>
      <w:r>
        <w:rPr>
          <w:rFonts w:ascii="Calibri" w:eastAsia="宋体" w:hAnsi="Calibri" w:cs="Times New Roman" w:hint="eastAsia"/>
          <w:b/>
          <w:bCs/>
          <w:sz w:val="28"/>
          <w:szCs w:val="28"/>
        </w:rPr>
        <w:t>——</w:t>
      </w:r>
      <w:r>
        <w:rPr>
          <w:rFonts w:ascii="Calibri" w:eastAsia="宋体" w:hAnsi="Calibri" w:cs="Times New Roman" w:hint="eastAsia"/>
          <w:sz w:val="28"/>
          <w:szCs w:val="28"/>
        </w:rPr>
        <w:t>门诊病历</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4</w:t>
      </w:r>
      <w:r>
        <w:rPr>
          <w:rFonts w:ascii="Calibri" w:eastAsia="宋体" w:hAnsi="Calibri" w:cs="Times New Roman" w:hint="eastAsia"/>
          <w:b/>
          <w:bCs/>
          <w:sz w:val="28"/>
          <w:szCs w:val="28"/>
        </w:rPr>
        <w:t>——</w:t>
      </w:r>
      <w:r>
        <w:rPr>
          <w:rFonts w:ascii="Calibri" w:eastAsia="宋体" w:hAnsi="Calibri" w:cs="Times New Roman" w:hint="eastAsia"/>
          <w:sz w:val="28"/>
          <w:szCs w:val="28"/>
        </w:rPr>
        <w:t>伤情照片</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5</w:t>
      </w:r>
      <w:r>
        <w:rPr>
          <w:rFonts w:ascii="Calibri" w:eastAsia="宋体" w:hAnsi="Calibri" w:cs="Times New Roman" w:hint="eastAsia"/>
          <w:b/>
          <w:bCs/>
          <w:sz w:val="28"/>
          <w:szCs w:val="28"/>
        </w:rPr>
        <w:t>——</w:t>
      </w:r>
      <w:r>
        <w:rPr>
          <w:rFonts w:ascii="Calibri" w:eastAsia="宋体" w:hAnsi="Calibri" w:cs="Times New Roman" w:hint="eastAsia"/>
          <w:sz w:val="28"/>
          <w:szCs w:val="28"/>
        </w:rPr>
        <w:t>证人证言</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6</w:t>
      </w:r>
      <w:r>
        <w:rPr>
          <w:rFonts w:ascii="Calibri" w:eastAsia="宋体" w:hAnsi="Calibri" w:cs="Times New Roman" w:hint="eastAsia"/>
          <w:b/>
          <w:bCs/>
          <w:sz w:val="28"/>
          <w:szCs w:val="28"/>
        </w:rPr>
        <w:t>——</w:t>
      </w:r>
      <w:r>
        <w:rPr>
          <w:rFonts w:ascii="Calibri" w:eastAsia="宋体" w:hAnsi="Calibri" w:cs="Times New Roman" w:hint="eastAsia"/>
          <w:sz w:val="28"/>
          <w:szCs w:val="28"/>
        </w:rPr>
        <w:t>招商银行账户历史交易明细表</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7</w:t>
      </w:r>
      <w:r>
        <w:rPr>
          <w:rFonts w:ascii="Calibri" w:eastAsia="宋体" w:hAnsi="Calibri" w:cs="Times New Roman" w:hint="eastAsia"/>
          <w:b/>
          <w:bCs/>
          <w:sz w:val="28"/>
          <w:szCs w:val="28"/>
        </w:rPr>
        <w:t>——</w:t>
      </w:r>
      <w:r>
        <w:rPr>
          <w:rFonts w:ascii="Calibri" w:eastAsia="宋体" w:hAnsi="Calibri" w:cs="Times New Roman" w:hint="eastAsia"/>
          <w:sz w:val="28"/>
          <w:szCs w:val="28"/>
        </w:rPr>
        <w:t>“蜂鸟团队版”</w:t>
      </w:r>
      <w:r>
        <w:rPr>
          <w:rFonts w:ascii="Calibri" w:eastAsia="宋体" w:hAnsi="Calibri" w:cs="Times New Roman" w:hint="eastAsia"/>
          <w:sz w:val="28"/>
          <w:szCs w:val="28"/>
        </w:rPr>
        <w:t>APP</w:t>
      </w:r>
      <w:r>
        <w:rPr>
          <w:rFonts w:ascii="Calibri" w:eastAsia="宋体" w:hAnsi="Calibri" w:cs="Times New Roman" w:hint="eastAsia"/>
          <w:sz w:val="28"/>
          <w:szCs w:val="28"/>
        </w:rPr>
        <w:t>截图</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8</w:t>
      </w:r>
      <w:r>
        <w:rPr>
          <w:rFonts w:ascii="Calibri" w:eastAsia="宋体" w:hAnsi="Calibri" w:cs="Times New Roman" w:hint="eastAsia"/>
          <w:b/>
          <w:bCs/>
          <w:sz w:val="28"/>
          <w:szCs w:val="28"/>
        </w:rPr>
        <w:t>——</w:t>
      </w:r>
      <w:r>
        <w:rPr>
          <w:rFonts w:ascii="Calibri" w:eastAsia="宋体" w:hAnsi="Calibri" w:cs="Times New Roman" w:hint="eastAsia"/>
          <w:sz w:val="28"/>
          <w:szCs w:val="28"/>
        </w:rPr>
        <w:t>海口市</w:t>
      </w:r>
      <w:proofErr w:type="gramStart"/>
      <w:r>
        <w:rPr>
          <w:rFonts w:ascii="Calibri" w:eastAsia="宋体" w:hAnsi="Calibri" w:cs="Times New Roman" w:hint="eastAsia"/>
          <w:sz w:val="28"/>
          <w:szCs w:val="28"/>
        </w:rPr>
        <w:t>龙华区</w:t>
      </w:r>
      <w:proofErr w:type="gramEnd"/>
      <w:r>
        <w:rPr>
          <w:rFonts w:ascii="Calibri" w:eastAsia="宋体" w:hAnsi="Calibri" w:cs="Times New Roman" w:hint="eastAsia"/>
          <w:sz w:val="28"/>
          <w:szCs w:val="28"/>
        </w:rPr>
        <w:t>人民法院调解协议</w:t>
      </w:r>
    </w:p>
    <w:p w:rsidR="005776DF" w:rsidRDefault="00D07F79">
      <w:pPr>
        <w:spacing w:line="360" w:lineRule="auto"/>
        <w:rPr>
          <w:rFonts w:ascii="宋体" w:eastAsia="宋体" w:hAnsi="宋体"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9</w:t>
      </w:r>
      <w:r>
        <w:rPr>
          <w:rFonts w:ascii="Calibri" w:eastAsia="宋体" w:hAnsi="Calibri" w:cs="Times New Roman" w:hint="eastAsia"/>
          <w:b/>
          <w:bCs/>
          <w:sz w:val="28"/>
          <w:szCs w:val="28"/>
        </w:rPr>
        <w:t>——</w:t>
      </w:r>
      <w:r>
        <w:rPr>
          <w:rFonts w:ascii="宋体" w:eastAsia="宋体" w:hAnsi="宋体" w:cs="Times New Roman" w:hint="eastAsia"/>
          <w:sz w:val="28"/>
          <w:szCs w:val="28"/>
        </w:rPr>
        <w:t>海南医学院法医鉴定中心司法鉴定意见书</w:t>
      </w:r>
    </w:p>
    <w:p w:rsidR="005776DF" w:rsidRDefault="00D07F79">
      <w:pPr>
        <w:spacing w:line="360" w:lineRule="auto"/>
        <w:rPr>
          <w:rFonts w:ascii="宋体" w:eastAsia="宋体" w:hAnsi="宋体"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10</w:t>
      </w:r>
      <w:r>
        <w:rPr>
          <w:rFonts w:ascii="Calibri" w:eastAsia="宋体" w:hAnsi="Calibri" w:cs="Times New Roman" w:hint="eastAsia"/>
          <w:b/>
          <w:bCs/>
          <w:sz w:val="28"/>
          <w:szCs w:val="28"/>
        </w:rPr>
        <w:t>——</w:t>
      </w:r>
      <w:r>
        <w:rPr>
          <w:rFonts w:ascii="Calibri" w:eastAsia="宋体" w:hAnsi="Calibri" w:cs="Times New Roman" w:hint="eastAsia"/>
          <w:sz w:val="28"/>
          <w:szCs w:val="28"/>
        </w:rPr>
        <w:t>海口市</w:t>
      </w:r>
      <w:proofErr w:type="gramStart"/>
      <w:r>
        <w:rPr>
          <w:rFonts w:ascii="Calibri" w:eastAsia="宋体" w:hAnsi="Calibri" w:cs="Times New Roman" w:hint="eastAsia"/>
          <w:sz w:val="28"/>
          <w:szCs w:val="28"/>
        </w:rPr>
        <w:t>龙华区</w:t>
      </w:r>
      <w:proofErr w:type="gramEnd"/>
      <w:r>
        <w:rPr>
          <w:rFonts w:ascii="Calibri" w:eastAsia="宋体" w:hAnsi="Calibri" w:cs="Times New Roman" w:hint="eastAsia"/>
          <w:sz w:val="28"/>
          <w:szCs w:val="28"/>
        </w:rPr>
        <w:t>人民法院受理案件通知书</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11</w:t>
      </w:r>
      <w:r>
        <w:rPr>
          <w:rFonts w:ascii="Calibri" w:eastAsia="宋体" w:hAnsi="Calibri" w:cs="Times New Roman" w:hint="eastAsia"/>
          <w:b/>
          <w:bCs/>
          <w:sz w:val="28"/>
          <w:szCs w:val="28"/>
        </w:rPr>
        <w:t>——</w:t>
      </w:r>
      <w:r>
        <w:rPr>
          <w:rFonts w:ascii="Calibri" w:eastAsia="宋体" w:hAnsi="Calibri" w:cs="Times New Roman" w:hint="eastAsia"/>
          <w:sz w:val="28"/>
          <w:szCs w:val="28"/>
        </w:rPr>
        <w:t>授权委托书</w:t>
      </w:r>
    </w:p>
    <w:p w:rsidR="005776DF" w:rsidRDefault="00D07F79">
      <w:pPr>
        <w:spacing w:line="360" w:lineRule="auto"/>
        <w:rPr>
          <w:rFonts w:ascii="Calibri" w:eastAsia="宋体" w:hAnsi="Calibri" w:cs="Times New Roman"/>
          <w:sz w:val="28"/>
          <w:szCs w:val="28"/>
        </w:rPr>
      </w:pPr>
      <w:r>
        <w:rPr>
          <w:rFonts w:ascii="Calibri" w:eastAsia="宋体" w:hAnsi="Calibri" w:cs="Times New Roman" w:hint="eastAsia"/>
          <w:b/>
          <w:bCs/>
          <w:sz w:val="28"/>
          <w:szCs w:val="28"/>
        </w:rPr>
        <w:t>附件</w:t>
      </w:r>
      <w:r>
        <w:rPr>
          <w:rFonts w:ascii="Calibri" w:eastAsia="宋体" w:hAnsi="Calibri" w:cs="Times New Roman" w:hint="eastAsia"/>
          <w:b/>
          <w:bCs/>
          <w:sz w:val="28"/>
          <w:szCs w:val="28"/>
        </w:rPr>
        <w:t>12</w:t>
      </w:r>
      <w:r>
        <w:rPr>
          <w:rFonts w:ascii="Calibri" w:eastAsia="宋体" w:hAnsi="Calibri" w:cs="Times New Roman" w:hint="eastAsia"/>
          <w:b/>
          <w:bCs/>
          <w:sz w:val="28"/>
          <w:szCs w:val="28"/>
        </w:rPr>
        <w:t>——</w:t>
      </w:r>
      <w:r>
        <w:rPr>
          <w:rFonts w:ascii="Calibri" w:eastAsia="宋体" w:hAnsi="Calibri" w:cs="Times New Roman" w:hint="eastAsia"/>
          <w:sz w:val="28"/>
          <w:szCs w:val="28"/>
        </w:rPr>
        <w:t>委托代理合同</w:t>
      </w:r>
    </w:p>
    <w:p w:rsidR="005776DF" w:rsidRDefault="005776DF">
      <w:pPr>
        <w:spacing w:line="360" w:lineRule="auto"/>
        <w:rPr>
          <w:rFonts w:ascii="Calibri" w:eastAsia="宋体" w:hAnsi="Calibri" w:cs="Times New Roman"/>
          <w:sz w:val="28"/>
          <w:szCs w:val="28"/>
        </w:rPr>
      </w:pPr>
    </w:p>
    <w:p w:rsidR="005776DF" w:rsidRDefault="005776DF">
      <w:pPr>
        <w:spacing w:line="360" w:lineRule="auto"/>
        <w:rPr>
          <w:rFonts w:ascii="宋体" w:eastAsia="宋体" w:hAnsi="宋体" w:cs="Times New Roman"/>
          <w:sz w:val="28"/>
          <w:szCs w:val="28"/>
        </w:rPr>
      </w:pPr>
    </w:p>
    <w:p w:rsidR="005776DF" w:rsidRDefault="005776DF">
      <w:pPr>
        <w:spacing w:line="360" w:lineRule="auto"/>
        <w:rPr>
          <w:rFonts w:ascii="Calibri" w:eastAsia="宋体" w:hAnsi="Calibri" w:cs="Times New Roman"/>
          <w:sz w:val="28"/>
          <w:szCs w:val="28"/>
        </w:rPr>
      </w:pPr>
    </w:p>
    <w:p w:rsidR="005776DF" w:rsidRDefault="005776DF">
      <w:pPr>
        <w:spacing w:line="360" w:lineRule="auto"/>
        <w:ind w:firstLineChars="200" w:firstLine="560"/>
        <w:rPr>
          <w:rFonts w:asciiTheme="minorEastAsia" w:hAnsiTheme="minorEastAsia"/>
          <w:sz w:val="28"/>
          <w:szCs w:val="28"/>
        </w:rPr>
      </w:pPr>
    </w:p>
    <w:p w:rsidR="005776DF" w:rsidRDefault="005776DF">
      <w:pPr>
        <w:spacing w:line="360" w:lineRule="auto"/>
        <w:ind w:firstLineChars="200" w:firstLine="560"/>
        <w:rPr>
          <w:rFonts w:asciiTheme="minorEastAsia" w:hAnsiTheme="minorEastAsia"/>
          <w:sz w:val="28"/>
          <w:szCs w:val="28"/>
        </w:rPr>
      </w:pPr>
    </w:p>
    <w:p w:rsidR="005776DF" w:rsidRDefault="00D07F79" w:rsidP="00F6335F">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 xml:space="preserve"> </w:t>
      </w:r>
      <w:r w:rsidR="00F6335F">
        <w:rPr>
          <w:rFonts w:asciiTheme="minorEastAsia" w:hAnsiTheme="minorEastAsia" w:hint="eastAsia"/>
          <w:sz w:val="28"/>
          <w:szCs w:val="28"/>
        </w:rPr>
        <w:t xml:space="preserve">     </w:t>
      </w:r>
    </w:p>
    <w:p w:rsidR="00F6335F" w:rsidRDefault="00F6335F" w:rsidP="00F6335F">
      <w:pPr>
        <w:spacing w:line="360" w:lineRule="auto"/>
        <w:ind w:firstLineChars="200" w:firstLine="560"/>
        <w:rPr>
          <w:rFonts w:asciiTheme="minorEastAsia" w:hAnsiTheme="minorEastAsia" w:hint="eastAsia"/>
          <w:sz w:val="28"/>
          <w:szCs w:val="28"/>
        </w:rPr>
      </w:pPr>
    </w:p>
    <w:p w:rsidR="00F6335F" w:rsidRDefault="00F6335F" w:rsidP="00F6335F">
      <w:pPr>
        <w:spacing w:line="360" w:lineRule="auto"/>
        <w:ind w:firstLineChars="200" w:firstLine="560"/>
        <w:rPr>
          <w:rFonts w:asciiTheme="minorEastAsia" w:hAnsiTheme="minorEastAsia"/>
          <w:sz w:val="28"/>
          <w:szCs w:val="28"/>
        </w:rPr>
      </w:pPr>
      <w:bookmarkStart w:id="0" w:name="_GoBack"/>
      <w:bookmarkEnd w:id="0"/>
    </w:p>
    <w:sectPr w:rsidR="00F6335F">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57" w:rsidRDefault="004B5757">
      <w:r>
        <w:separator/>
      </w:r>
    </w:p>
  </w:endnote>
  <w:endnote w:type="continuationSeparator" w:id="0">
    <w:p w:rsidR="004B5757" w:rsidRDefault="004B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F" w:rsidRDefault="005776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F" w:rsidRDefault="00D07F79">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76DF" w:rsidRDefault="00D07F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6335F">
                            <w:rPr>
                              <w:noProof/>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76DF" w:rsidRDefault="00D07F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6335F">
                      <w:rPr>
                        <w:noProof/>
                        <w:sz w:val="18"/>
                      </w:rPr>
                      <w:t>20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57" w:rsidRDefault="004B5757">
      <w:r>
        <w:separator/>
      </w:r>
    </w:p>
  </w:footnote>
  <w:footnote w:type="continuationSeparator" w:id="0">
    <w:p w:rsidR="004B5757" w:rsidRDefault="004B5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4CC"/>
    <w:multiLevelType w:val="multilevel"/>
    <w:tmpl w:val="00A144C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F9F59E"/>
    <w:multiLevelType w:val="singleLevel"/>
    <w:tmpl w:val="58F9F59E"/>
    <w:lvl w:ilvl="0">
      <w:start w:val="1"/>
      <w:numFmt w:val="decimal"/>
      <w:suff w:val="nothing"/>
      <w:lvlText w:val="%1."/>
      <w:lvlJc w:val="left"/>
    </w:lvl>
  </w:abstractNum>
  <w:abstractNum w:abstractNumId="2">
    <w:nsid w:val="593903B2"/>
    <w:multiLevelType w:val="singleLevel"/>
    <w:tmpl w:val="593903B2"/>
    <w:lvl w:ilvl="0">
      <w:start w:val="1"/>
      <w:numFmt w:val="chineseCounting"/>
      <w:suff w:val="nothing"/>
      <w:lvlText w:val="%1、"/>
      <w:lvlJc w:val="left"/>
    </w:lvl>
  </w:abstractNum>
  <w:abstractNum w:abstractNumId="3">
    <w:nsid w:val="59391588"/>
    <w:multiLevelType w:val="singleLevel"/>
    <w:tmpl w:val="59391588"/>
    <w:lvl w:ilvl="0">
      <w:start w:val="3"/>
      <w:numFmt w:val="chineseCounting"/>
      <w:suff w:val="nothing"/>
      <w:lvlText w:val="%1、"/>
      <w:lvlJc w:val="left"/>
    </w:lvl>
  </w:abstractNum>
  <w:abstractNum w:abstractNumId="4">
    <w:nsid w:val="593C1973"/>
    <w:multiLevelType w:val="singleLevel"/>
    <w:tmpl w:val="593C1973"/>
    <w:lvl w:ilvl="0">
      <w:start w:val="2"/>
      <w:numFmt w:val="chineseCounting"/>
      <w:suff w:val="nothing"/>
      <w:lvlText w:val="%1、"/>
      <w:lvlJc w:val="left"/>
    </w:lvl>
  </w:abstractNum>
  <w:abstractNum w:abstractNumId="5">
    <w:nsid w:val="593C1A72"/>
    <w:multiLevelType w:val="singleLevel"/>
    <w:tmpl w:val="593C1A72"/>
    <w:lvl w:ilvl="0">
      <w:start w:val="7"/>
      <w:numFmt w:val="chineseCounting"/>
      <w:suff w:val="nothing"/>
      <w:lvlText w:val="（%1）"/>
      <w:lvlJc w:val="left"/>
    </w:lvl>
  </w:abstractNum>
  <w:abstractNum w:abstractNumId="6">
    <w:nsid w:val="593CC917"/>
    <w:multiLevelType w:val="singleLevel"/>
    <w:tmpl w:val="593CC917"/>
    <w:lvl w:ilvl="0">
      <w:start w:val="2"/>
      <w:numFmt w:val="decimal"/>
      <w:suff w:val="nothing"/>
      <w:lvlText w:val="%1."/>
      <w:lvlJc w:val="left"/>
    </w:lvl>
  </w:abstractNum>
  <w:abstractNum w:abstractNumId="7">
    <w:nsid w:val="593CCB48"/>
    <w:multiLevelType w:val="singleLevel"/>
    <w:tmpl w:val="593CCB48"/>
    <w:lvl w:ilvl="0">
      <w:start w:val="3"/>
      <w:numFmt w:val="chineseCounting"/>
      <w:suff w:val="nothing"/>
      <w:lvlText w:val="（%1）"/>
      <w:lvlJc w:val="left"/>
    </w:lvl>
  </w:abstractNum>
  <w:abstractNum w:abstractNumId="8">
    <w:nsid w:val="593CCC1D"/>
    <w:multiLevelType w:val="singleLevel"/>
    <w:tmpl w:val="593CCC1D"/>
    <w:lvl w:ilvl="0">
      <w:start w:val="5"/>
      <w:numFmt w:val="chineseCounting"/>
      <w:suff w:val="nothing"/>
      <w:lvlText w:val="%1、"/>
      <w:lvlJc w:val="left"/>
    </w:lvl>
  </w:abstractNum>
  <w:num w:numId="1">
    <w:abstractNumId w:val="0"/>
  </w:num>
  <w:num w:numId="2">
    <w:abstractNumId w:val="4"/>
  </w:num>
  <w:num w:numId="3">
    <w:abstractNumId w:val="1"/>
  </w:num>
  <w:num w:numId="4">
    <w:abstractNumId w:val="6"/>
  </w:num>
  <w:num w:numId="5">
    <w:abstractNumId w:val="5"/>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053E0"/>
    <w:rsid w:val="001A3579"/>
    <w:rsid w:val="002F62DD"/>
    <w:rsid w:val="004B5757"/>
    <w:rsid w:val="004D5491"/>
    <w:rsid w:val="004D6EE3"/>
    <w:rsid w:val="005776DF"/>
    <w:rsid w:val="005C1323"/>
    <w:rsid w:val="00602FB0"/>
    <w:rsid w:val="006D3F79"/>
    <w:rsid w:val="00770807"/>
    <w:rsid w:val="00820EF3"/>
    <w:rsid w:val="008E77D7"/>
    <w:rsid w:val="00944EA3"/>
    <w:rsid w:val="009B6DD5"/>
    <w:rsid w:val="00AD09CD"/>
    <w:rsid w:val="00AD4343"/>
    <w:rsid w:val="00B310C6"/>
    <w:rsid w:val="00C67FC4"/>
    <w:rsid w:val="00D07F79"/>
    <w:rsid w:val="00D26771"/>
    <w:rsid w:val="00EB2439"/>
    <w:rsid w:val="00F6335F"/>
    <w:rsid w:val="028F1E69"/>
    <w:rsid w:val="08C92024"/>
    <w:rsid w:val="21DF39CC"/>
    <w:rsid w:val="27DD7207"/>
    <w:rsid w:val="2ABB552B"/>
    <w:rsid w:val="2B303BEF"/>
    <w:rsid w:val="3E6053E0"/>
    <w:rsid w:val="3E982F6B"/>
    <w:rsid w:val="470313CE"/>
    <w:rsid w:val="48E02231"/>
    <w:rsid w:val="54DC1BD3"/>
    <w:rsid w:val="5671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113F1-70C9-4367-B12C-6EF8DA8C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1352</Words>
  <Characters>7708</Characters>
  <Application>Microsoft Office Word</Application>
  <DocSecurity>0</DocSecurity>
  <Lines>64</Lines>
  <Paragraphs>18</Paragraphs>
  <ScaleCrop>false</ScaleCrop>
  <Company>Sky123.Org</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Sky123.Org</cp:lastModifiedBy>
  <cp:revision>4</cp:revision>
  <dcterms:created xsi:type="dcterms:W3CDTF">2017-07-13T15:17:00Z</dcterms:created>
  <dcterms:modified xsi:type="dcterms:W3CDTF">2017-07-13T15:20:00Z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